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99570" w14:textId="77777777" w:rsidR="00D72868" w:rsidRPr="001014A3" w:rsidRDefault="000C5287" w:rsidP="007A7C69">
      <w:pPr>
        <w:jc w:val="center"/>
        <w:rPr>
          <w:rFonts w:ascii="Times New Roman" w:hAnsi="Times New Roman" w:cs="Times New Roman"/>
          <w:b/>
          <w:bCs/>
          <w:sz w:val="24"/>
          <w:szCs w:val="24"/>
        </w:rPr>
      </w:pPr>
      <w:r w:rsidRPr="001014A3">
        <w:rPr>
          <w:rFonts w:ascii="Times New Roman" w:hAnsi="Times New Roman" w:cs="Times New Roman"/>
          <w:b/>
          <w:bCs/>
          <w:sz w:val="24"/>
          <w:szCs w:val="24"/>
        </w:rPr>
        <w:t>Обязательные о</w:t>
      </w:r>
      <w:r w:rsidR="001945E6" w:rsidRPr="001014A3">
        <w:rPr>
          <w:rFonts w:ascii="Times New Roman" w:hAnsi="Times New Roman" w:cs="Times New Roman"/>
          <w:b/>
          <w:bCs/>
          <w:sz w:val="24"/>
          <w:szCs w:val="24"/>
        </w:rPr>
        <w:t xml:space="preserve">бщие условия договоров с юридическими лицами, </w:t>
      </w:r>
    </w:p>
    <w:p w14:paraId="5BE30D4E" w14:textId="604DE93C" w:rsidR="00152193" w:rsidRPr="001014A3" w:rsidRDefault="001945E6" w:rsidP="007A7C69">
      <w:pPr>
        <w:jc w:val="center"/>
        <w:rPr>
          <w:rFonts w:ascii="Times New Roman" w:hAnsi="Times New Roman" w:cs="Times New Roman"/>
          <w:b/>
          <w:bCs/>
          <w:sz w:val="24"/>
          <w:szCs w:val="24"/>
        </w:rPr>
      </w:pPr>
      <w:r w:rsidRPr="001014A3">
        <w:rPr>
          <w:rFonts w:ascii="Times New Roman" w:hAnsi="Times New Roman" w:cs="Times New Roman"/>
          <w:b/>
          <w:bCs/>
          <w:sz w:val="24"/>
          <w:szCs w:val="24"/>
        </w:rPr>
        <w:t xml:space="preserve">входящими в Группу Компаний </w:t>
      </w:r>
      <w:r w:rsidRPr="001014A3">
        <w:rPr>
          <w:rFonts w:ascii="Times New Roman" w:hAnsi="Times New Roman" w:cs="Times New Roman"/>
          <w:b/>
          <w:bCs/>
          <w:sz w:val="24"/>
          <w:szCs w:val="24"/>
          <w:lang w:val="en-US"/>
        </w:rPr>
        <w:t>DANONE</w:t>
      </w:r>
      <w:r w:rsidRPr="001014A3">
        <w:rPr>
          <w:rFonts w:ascii="Times New Roman" w:hAnsi="Times New Roman" w:cs="Times New Roman"/>
          <w:b/>
          <w:bCs/>
          <w:sz w:val="24"/>
          <w:szCs w:val="24"/>
        </w:rPr>
        <w:t xml:space="preserve"> в России</w:t>
      </w:r>
    </w:p>
    <w:tbl>
      <w:tblPr>
        <w:tblStyle w:val="a6"/>
        <w:tblpPr w:leftFromText="180" w:rightFromText="180" w:vertAnchor="text" w:tblpY="1"/>
        <w:tblOverlap w:val="never"/>
        <w:tblW w:w="10236" w:type="dxa"/>
        <w:tblLook w:val="04A0" w:firstRow="1" w:lastRow="0" w:firstColumn="1" w:lastColumn="0" w:noHBand="0" w:noVBand="1"/>
      </w:tblPr>
      <w:tblGrid>
        <w:gridCol w:w="5118"/>
        <w:gridCol w:w="5118"/>
      </w:tblGrid>
      <w:tr w:rsidR="001945E6" w:rsidRPr="001014A3" w14:paraId="3AA40E3F" w14:textId="77777777" w:rsidTr="00E02F8A">
        <w:tc>
          <w:tcPr>
            <w:tcW w:w="5118" w:type="dxa"/>
          </w:tcPr>
          <w:p w14:paraId="11D355F4" w14:textId="1606EB1B" w:rsidR="001945E6" w:rsidRPr="001014A3" w:rsidRDefault="001945E6" w:rsidP="007A7C69">
            <w:pPr>
              <w:rPr>
                <w:rFonts w:ascii="Times New Roman" w:hAnsi="Times New Roman" w:cs="Times New Roman"/>
                <w:sz w:val="24"/>
                <w:szCs w:val="24"/>
              </w:rPr>
            </w:pPr>
            <w:r w:rsidRPr="001014A3">
              <w:rPr>
                <w:rFonts w:ascii="Times New Roman" w:hAnsi="Times New Roman" w:cs="Times New Roman"/>
                <w:sz w:val="24"/>
                <w:szCs w:val="24"/>
              </w:rPr>
              <w:t xml:space="preserve">Стороны согласовали и принимают настоящие Общие условия договоров с юридическими лицами, входящими в Группу Компаний </w:t>
            </w:r>
            <w:r w:rsidRPr="001014A3">
              <w:rPr>
                <w:rFonts w:ascii="Times New Roman" w:hAnsi="Times New Roman" w:cs="Times New Roman"/>
                <w:sz w:val="24"/>
                <w:szCs w:val="24"/>
                <w:lang w:val="en-US"/>
              </w:rPr>
              <w:t>DANONE</w:t>
            </w:r>
            <w:r w:rsidRPr="001014A3">
              <w:rPr>
                <w:rFonts w:ascii="Times New Roman" w:hAnsi="Times New Roman" w:cs="Times New Roman"/>
                <w:sz w:val="24"/>
                <w:szCs w:val="24"/>
              </w:rPr>
              <w:t xml:space="preserve"> в России, как неотъемлемую часть договора, которая будет иметь для сторон юридическую силу (далее – Общие условия»).</w:t>
            </w:r>
          </w:p>
        </w:tc>
        <w:tc>
          <w:tcPr>
            <w:tcW w:w="5118" w:type="dxa"/>
          </w:tcPr>
          <w:p w14:paraId="73951DC5" w14:textId="1DD1B751" w:rsidR="001945E6" w:rsidRPr="001014A3" w:rsidRDefault="007E4BB5" w:rsidP="007A7C69">
            <w:pPr>
              <w:rPr>
                <w:rFonts w:ascii="Times New Roman" w:hAnsi="Times New Roman" w:cs="Times New Roman"/>
                <w:sz w:val="24"/>
                <w:szCs w:val="24"/>
                <w:lang w:val="en-US"/>
              </w:rPr>
            </w:pPr>
            <w:r w:rsidRPr="001014A3">
              <w:rPr>
                <w:rFonts w:ascii="Times New Roman" w:hAnsi="Times New Roman" w:cs="Times New Roman"/>
                <w:sz w:val="24"/>
                <w:szCs w:val="24"/>
                <w:lang w:val="en-US"/>
              </w:rPr>
              <w:t>The Parties have agreed and accept these General Terms and Conditions of Agreements with legal entities that are part of the DANONE Group of Companies in Russia, as an integral part of the Contract, which will have legal force for the Parties (hereinafter – General Conditions).</w:t>
            </w:r>
          </w:p>
        </w:tc>
      </w:tr>
      <w:tr w:rsidR="001945E6" w:rsidRPr="001014A3" w14:paraId="78343C06" w14:textId="77777777" w:rsidTr="00E02F8A">
        <w:tc>
          <w:tcPr>
            <w:tcW w:w="5118" w:type="dxa"/>
          </w:tcPr>
          <w:p w14:paraId="42C34E25" w14:textId="7D94B432" w:rsidR="001945E6" w:rsidRPr="001014A3" w:rsidRDefault="001945E6" w:rsidP="007A7C69">
            <w:pPr>
              <w:rPr>
                <w:rFonts w:ascii="Times New Roman" w:hAnsi="Times New Roman" w:cs="Times New Roman"/>
                <w:sz w:val="24"/>
                <w:szCs w:val="24"/>
              </w:rPr>
            </w:pPr>
            <w:r w:rsidRPr="001014A3">
              <w:rPr>
                <w:rFonts w:ascii="Times New Roman" w:hAnsi="Times New Roman" w:cs="Times New Roman"/>
                <w:sz w:val="24"/>
                <w:szCs w:val="24"/>
              </w:rPr>
              <w:t>Для целей то</w:t>
            </w:r>
            <w:r w:rsidR="007E4BB5" w:rsidRPr="001014A3">
              <w:rPr>
                <w:rFonts w:ascii="Times New Roman" w:hAnsi="Times New Roman" w:cs="Times New Roman"/>
                <w:sz w:val="24"/>
                <w:szCs w:val="24"/>
              </w:rPr>
              <w:t>л</w:t>
            </w:r>
            <w:r w:rsidRPr="001014A3">
              <w:rPr>
                <w:rFonts w:ascii="Times New Roman" w:hAnsi="Times New Roman" w:cs="Times New Roman"/>
                <w:sz w:val="24"/>
                <w:szCs w:val="24"/>
              </w:rPr>
              <w:t xml:space="preserve">кования настоящих Общих условий Сторона, входящая в Группу Компаний </w:t>
            </w:r>
            <w:r w:rsidRPr="001014A3">
              <w:rPr>
                <w:rFonts w:ascii="Times New Roman" w:hAnsi="Times New Roman" w:cs="Times New Roman"/>
                <w:sz w:val="24"/>
                <w:szCs w:val="24"/>
                <w:lang w:val="en-US"/>
              </w:rPr>
              <w:t>DANONE</w:t>
            </w:r>
            <w:r w:rsidRPr="001014A3">
              <w:rPr>
                <w:rFonts w:ascii="Times New Roman" w:hAnsi="Times New Roman" w:cs="Times New Roman"/>
                <w:sz w:val="24"/>
                <w:szCs w:val="24"/>
              </w:rPr>
              <w:t xml:space="preserve"> в России, здесь и далее будет именоваться «</w:t>
            </w:r>
            <w:r w:rsidRPr="001014A3">
              <w:rPr>
                <w:rFonts w:ascii="Times New Roman" w:hAnsi="Times New Roman" w:cs="Times New Roman"/>
                <w:b/>
                <w:sz w:val="24"/>
                <w:szCs w:val="24"/>
              </w:rPr>
              <w:t>Компания</w:t>
            </w:r>
            <w:r w:rsidRPr="001014A3">
              <w:rPr>
                <w:rFonts w:ascii="Times New Roman" w:hAnsi="Times New Roman" w:cs="Times New Roman"/>
                <w:sz w:val="24"/>
                <w:szCs w:val="24"/>
              </w:rPr>
              <w:t>» или «</w:t>
            </w:r>
            <w:r w:rsidRPr="001014A3">
              <w:rPr>
                <w:rFonts w:ascii="Times New Roman" w:hAnsi="Times New Roman" w:cs="Times New Roman"/>
                <w:b/>
                <w:sz w:val="24"/>
                <w:szCs w:val="24"/>
              </w:rPr>
              <w:t>ДАНОН</w:t>
            </w:r>
            <w:r w:rsidRPr="001014A3">
              <w:rPr>
                <w:rFonts w:ascii="Times New Roman" w:hAnsi="Times New Roman" w:cs="Times New Roman"/>
                <w:sz w:val="24"/>
                <w:szCs w:val="24"/>
              </w:rPr>
              <w:t xml:space="preserve">», а </w:t>
            </w:r>
            <w:r w:rsidR="000E45C2" w:rsidRPr="001014A3">
              <w:rPr>
                <w:rFonts w:ascii="Times New Roman" w:hAnsi="Times New Roman" w:cs="Times New Roman"/>
                <w:sz w:val="24"/>
                <w:szCs w:val="24"/>
              </w:rPr>
              <w:t>другая сторона (стороны), заключающая (</w:t>
            </w:r>
            <w:proofErr w:type="spellStart"/>
            <w:r w:rsidR="000E45C2" w:rsidRPr="001014A3">
              <w:rPr>
                <w:rFonts w:ascii="Times New Roman" w:hAnsi="Times New Roman" w:cs="Times New Roman"/>
                <w:sz w:val="24"/>
                <w:szCs w:val="24"/>
              </w:rPr>
              <w:t>ие</w:t>
            </w:r>
            <w:proofErr w:type="spellEnd"/>
            <w:r w:rsidR="000E45C2" w:rsidRPr="001014A3">
              <w:rPr>
                <w:rFonts w:ascii="Times New Roman" w:hAnsi="Times New Roman" w:cs="Times New Roman"/>
                <w:sz w:val="24"/>
                <w:szCs w:val="24"/>
              </w:rPr>
              <w:t>) с ДАНОН Договор</w:t>
            </w:r>
            <w:r w:rsidRPr="001014A3">
              <w:rPr>
                <w:rFonts w:ascii="Times New Roman" w:hAnsi="Times New Roman" w:cs="Times New Roman"/>
                <w:sz w:val="24"/>
                <w:szCs w:val="24"/>
              </w:rPr>
              <w:t>, будет именоваться «</w:t>
            </w:r>
            <w:r w:rsidRPr="001014A3">
              <w:rPr>
                <w:rFonts w:ascii="Times New Roman" w:hAnsi="Times New Roman" w:cs="Times New Roman"/>
                <w:b/>
                <w:sz w:val="24"/>
                <w:szCs w:val="24"/>
              </w:rPr>
              <w:t>Контрагент</w:t>
            </w:r>
            <w:r w:rsidRPr="001014A3">
              <w:rPr>
                <w:rFonts w:ascii="Times New Roman" w:hAnsi="Times New Roman" w:cs="Times New Roman"/>
                <w:sz w:val="24"/>
                <w:szCs w:val="24"/>
              </w:rPr>
              <w:t>»</w:t>
            </w:r>
            <w:r w:rsidR="003E6133" w:rsidRPr="001014A3">
              <w:rPr>
                <w:rFonts w:ascii="Times New Roman" w:hAnsi="Times New Roman" w:cs="Times New Roman"/>
                <w:sz w:val="24"/>
                <w:szCs w:val="24"/>
              </w:rPr>
              <w:t>, совместно Стороны могут именоваться Стороны, а по отдельности Сторона</w:t>
            </w:r>
            <w:r w:rsidRPr="001014A3">
              <w:rPr>
                <w:rFonts w:ascii="Times New Roman" w:hAnsi="Times New Roman" w:cs="Times New Roman"/>
                <w:sz w:val="24"/>
                <w:szCs w:val="24"/>
              </w:rPr>
              <w:t>.</w:t>
            </w:r>
          </w:p>
        </w:tc>
        <w:tc>
          <w:tcPr>
            <w:tcW w:w="5118" w:type="dxa"/>
          </w:tcPr>
          <w:p w14:paraId="5999B150" w14:textId="7C3B9AD5" w:rsidR="001945E6" w:rsidRPr="001014A3" w:rsidRDefault="00231BD1" w:rsidP="007A7C69">
            <w:pPr>
              <w:rPr>
                <w:rFonts w:ascii="Times New Roman" w:hAnsi="Times New Roman" w:cs="Times New Roman"/>
                <w:sz w:val="24"/>
                <w:szCs w:val="24"/>
                <w:lang w:val="en-US"/>
              </w:rPr>
            </w:pPr>
            <w:r w:rsidRPr="001014A3">
              <w:rPr>
                <w:rFonts w:ascii="Times New Roman" w:hAnsi="Times New Roman" w:cs="Times New Roman"/>
                <w:sz w:val="24"/>
                <w:szCs w:val="24"/>
                <w:lang w:val="en-US"/>
              </w:rPr>
              <w:t>For the purposes of interpreting these Genera</w:t>
            </w:r>
            <w:r w:rsidR="00FA6CC6" w:rsidRPr="001014A3">
              <w:rPr>
                <w:rFonts w:ascii="Times New Roman" w:hAnsi="Times New Roman" w:cs="Times New Roman"/>
                <w:sz w:val="24"/>
                <w:szCs w:val="24"/>
                <w:lang w:val="en-US"/>
              </w:rPr>
              <w:t>l</w:t>
            </w:r>
            <w:r w:rsidRPr="001014A3">
              <w:rPr>
                <w:rFonts w:ascii="Times New Roman" w:hAnsi="Times New Roman" w:cs="Times New Roman"/>
                <w:sz w:val="24"/>
                <w:szCs w:val="24"/>
                <w:lang w:val="en-US"/>
              </w:rPr>
              <w:t xml:space="preserve"> Terms and Conditions, the Party that is part of the DANONE Groups of Companies in Russia will hereinafter be referred to as  “</w:t>
            </w:r>
            <w:r w:rsidRPr="001014A3">
              <w:rPr>
                <w:rFonts w:ascii="Times New Roman" w:hAnsi="Times New Roman" w:cs="Times New Roman"/>
                <w:b/>
                <w:bCs/>
                <w:sz w:val="24"/>
                <w:szCs w:val="24"/>
                <w:lang w:val="en-US"/>
              </w:rPr>
              <w:t>the</w:t>
            </w:r>
            <w:r w:rsidRPr="001014A3">
              <w:rPr>
                <w:rFonts w:ascii="Times New Roman" w:hAnsi="Times New Roman" w:cs="Times New Roman"/>
                <w:sz w:val="24"/>
                <w:szCs w:val="24"/>
                <w:lang w:val="en-US"/>
              </w:rPr>
              <w:t xml:space="preserve"> </w:t>
            </w:r>
            <w:r w:rsidRPr="001014A3">
              <w:rPr>
                <w:rFonts w:ascii="Times New Roman" w:hAnsi="Times New Roman" w:cs="Times New Roman"/>
                <w:b/>
                <w:bCs/>
                <w:sz w:val="24"/>
                <w:szCs w:val="24"/>
                <w:lang w:val="en-US"/>
              </w:rPr>
              <w:t>Company</w:t>
            </w:r>
            <w:r w:rsidRPr="001014A3">
              <w:rPr>
                <w:rFonts w:ascii="Times New Roman" w:hAnsi="Times New Roman" w:cs="Times New Roman"/>
                <w:sz w:val="24"/>
                <w:szCs w:val="24"/>
                <w:lang w:val="en-US"/>
              </w:rPr>
              <w:t>” or “</w:t>
            </w:r>
            <w:r w:rsidRPr="001014A3">
              <w:rPr>
                <w:rFonts w:ascii="Times New Roman" w:hAnsi="Times New Roman" w:cs="Times New Roman"/>
                <w:b/>
                <w:bCs/>
                <w:sz w:val="24"/>
                <w:szCs w:val="24"/>
                <w:lang w:val="en-US"/>
              </w:rPr>
              <w:t>DANONE</w:t>
            </w:r>
            <w:r w:rsidRPr="001014A3">
              <w:rPr>
                <w:rFonts w:ascii="Times New Roman" w:hAnsi="Times New Roman" w:cs="Times New Roman"/>
                <w:sz w:val="24"/>
                <w:szCs w:val="24"/>
                <w:lang w:val="en-US"/>
              </w:rPr>
              <w:t>” and the other party (s) entering into the Contract with DANONE will be referred to as “</w:t>
            </w:r>
            <w:r w:rsidRPr="001014A3">
              <w:rPr>
                <w:rFonts w:ascii="Times New Roman" w:hAnsi="Times New Roman" w:cs="Times New Roman"/>
                <w:b/>
                <w:bCs/>
                <w:sz w:val="24"/>
                <w:szCs w:val="24"/>
                <w:lang w:val="en-US"/>
              </w:rPr>
              <w:t>the Contracting Party</w:t>
            </w:r>
            <w:r w:rsidRPr="001014A3">
              <w:rPr>
                <w:rFonts w:ascii="Times New Roman" w:hAnsi="Times New Roman" w:cs="Times New Roman"/>
                <w:sz w:val="24"/>
                <w:szCs w:val="24"/>
                <w:lang w:val="en-US"/>
              </w:rPr>
              <w:t>”, jointly the Parties may be referred to as the Parties, and individually the Party.</w:t>
            </w:r>
          </w:p>
        </w:tc>
      </w:tr>
      <w:tr w:rsidR="001945E6" w:rsidRPr="001014A3" w14:paraId="7CA04866" w14:textId="77777777" w:rsidTr="00E02F8A">
        <w:tc>
          <w:tcPr>
            <w:tcW w:w="5118" w:type="dxa"/>
          </w:tcPr>
          <w:p w14:paraId="06EFBCF3" w14:textId="5417B05A" w:rsidR="001945E6" w:rsidRPr="001014A3" w:rsidRDefault="001945E6" w:rsidP="007A7C69">
            <w:pPr>
              <w:rPr>
                <w:rFonts w:ascii="Times New Roman" w:hAnsi="Times New Roman" w:cs="Times New Roman"/>
                <w:sz w:val="24"/>
                <w:szCs w:val="24"/>
              </w:rPr>
            </w:pPr>
            <w:r w:rsidRPr="001014A3">
              <w:rPr>
                <w:rFonts w:ascii="Times New Roman" w:hAnsi="Times New Roman" w:cs="Times New Roman"/>
                <w:sz w:val="24"/>
                <w:szCs w:val="24"/>
              </w:rPr>
              <w:t xml:space="preserve">Принимая во внимание, что </w:t>
            </w:r>
            <w:r w:rsidR="003E6133" w:rsidRPr="001014A3">
              <w:rPr>
                <w:rFonts w:ascii="Times New Roman" w:hAnsi="Times New Roman" w:cs="Times New Roman"/>
                <w:sz w:val="24"/>
                <w:szCs w:val="24"/>
              </w:rPr>
              <w:t>С</w:t>
            </w:r>
            <w:r w:rsidRPr="001014A3">
              <w:rPr>
                <w:rFonts w:ascii="Times New Roman" w:hAnsi="Times New Roman" w:cs="Times New Roman"/>
                <w:sz w:val="24"/>
                <w:szCs w:val="24"/>
              </w:rPr>
              <w:t>тороны заключают договор, одной из сторон которого является ДАНОН, стороны договорились, что наряду с условиями договора, заключенного сторонами</w:t>
            </w:r>
            <w:r w:rsidR="00AE643E" w:rsidRPr="001014A3">
              <w:rPr>
                <w:rFonts w:ascii="Times New Roman" w:hAnsi="Times New Roman" w:cs="Times New Roman"/>
                <w:sz w:val="24"/>
                <w:szCs w:val="24"/>
              </w:rPr>
              <w:t>,</w:t>
            </w:r>
            <w:r w:rsidRPr="001014A3">
              <w:rPr>
                <w:rFonts w:ascii="Times New Roman" w:hAnsi="Times New Roman" w:cs="Times New Roman"/>
                <w:sz w:val="24"/>
                <w:szCs w:val="24"/>
              </w:rPr>
              <w:t xml:space="preserve"> применяются следующие </w:t>
            </w:r>
            <w:r w:rsidR="00AE643E" w:rsidRPr="001014A3">
              <w:rPr>
                <w:rFonts w:ascii="Times New Roman" w:hAnsi="Times New Roman" w:cs="Times New Roman"/>
                <w:sz w:val="24"/>
                <w:szCs w:val="24"/>
              </w:rPr>
              <w:t>Обязательные о</w:t>
            </w:r>
            <w:r w:rsidRPr="001014A3">
              <w:rPr>
                <w:rFonts w:ascii="Times New Roman" w:hAnsi="Times New Roman" w:cs="Times New Roman"/>
                <w:sz w:val="24"/>
                <w:szCs w:val="24"/>
              </w:rPr>
              <w:t>бщие условия</w:t>
            </w:r>
            <w:r w:rsidR="00AE643E" w:rsidRPr="001014A3">
              <w:rPr>
                <w:rFonts w:ascii="Times New Roman" w:hAnsi="Times New Roman" w:cs="Times New Roman"/>
                <w:sz w:val="24"/>
                <w:szCs w:val="24"/>
              </w:rPr>
              <w:t xml:space="preserve"> (далее – Общие условия)</w:t>
            </w:r>
            <w:r w:rsidRPr="001014A3">
              <w:rPr>
                <w:rFonts w:ascii="Times New Roman" w:hAnsi="Times New Roman" w:cs="Times New Roman"/>
                <w:sz w:val="24"/>
                <w:szCs w:val="24"/>
              </w:rPr>
              <w:t>:</w:t>
            </w:r>
          </w:p>
        </w:tc>
        <w:tc>
          <w:tcPr>
            <w:tcW w:w="5118" w:type="dxa"/>
          </w:tcPr>
          <w:p w14:paraId="3630790A" w14:textId="5FEADA58" w:rsidR="001945E6" w:rsidRPr="001014A3" w:rsidRDefault="00231BD1" w:rsidP="007A7C69">
            <w:pPr>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Taking into account that the Parties </w:t>
            </w:r>
            <w:r w:rsidR="001B517B" w:rsidRPr="001014A3">
              <w:rPr>
                <w:rFonts w:ascii="Times New Roman" w:hAnsi="Times New Roman" w:cs="Times New Roman"/>
                <w:sz w:val="24"/>
                <w:szCs w:val="24"/>
                <w:lang w:val="en-US"/>
              </w:rPr>
              <w:t>enter into a Contract, one of the parties to which is DANONE, the Parties have agreed, that along with the terms of the Contract concluded by the Parties, the following Mandatory General Conditions (hereinafter referred to as the General Conditions) apply:</w:t>
            </w:r>
          </w:p>
        </w:tc>
      </w:tr>
      <w:tr w:rsidR="001945E6" w:rsidRPr="001014A3" w14:paraId="5135CB69" w14:textId="77777777" w:rsidTr="00E02F8A">
        <w:tc>
          <w:tcPr>
            <w:tcW w:w="5118" w:type="dxa"/>
          </w:tcPr>
          <w:p w14:paraId="2C06741B" w14:textId="77777777" w:rsidR="001945E6" w:rsidRPr="001014A3" w:rsidRDefault="0002285A" w:rsidP="007A7C69">
            <w:pPr>
              <w:pStyle w:val="a7"/>
              <w:numPr>
                <w:ilvl w:val="0"/>
                <w:numId w:val="1"/>
              </w:numPr>
              <w:rPr>
                <w:rFonts w:ascii="Times New Roman" w:hAnsi="Times New Roman" w:cs="Times New Roman"/>
                <w:b/>
                <w:bCs/>
                <w:sz w:val="24"/>
                <w:szCs w:val="24"/>
              </w:rPr>
            </w:pPr>
            <w:r w:rsidRPr="001014A3">
              <w:rPr>
                <w:rFonts w:ascii="Times New Roman" w:hAnsi="Times New Roman" w:cs="Times New Roman"/>
                <w:b/>
                <w:bCs/>
                <w:sz w:val="24"/>
                <w:szCs w:val="24"/>
              </w:rPr>
              <w:t>КОНФИДЕНЦИАЛЬНОСТЬ</w:t>
            </w:r>
          </w:p>
        </w:tc>
        <w:tc>
          <w:tcPr>
            <w:tcW w:w="5118" w:type="dxa"/>
          </w:tcPr>
          <w:p w14:paraId="0EA0FDD0" w14:textId="73478780" w:rsidR="001945E6" w:rsidRPr="001014A3" w:rsidRDefault="001B517B" w:rsidP="007A7C69">
            <w:pPr>
              <w:pStyle w:val="a7"/>
              <w:numPr>
                <w:ilvl w:val="0"/>
                <w:numId w:val="14"/>
              </w:numPr>
              <w:rPr>
                <w:rFonts w:ascii="Times New Roman" w:hAnsi="Times New Roman" w:cs="Times New Roman"/>
                <w:b/>
                <w:bCs/>
                <w:sz w:val="24"/>
                <w:szCs w:val="24"/>
                <w:lang w:val="en-US"/>
              </w:rPr>
            </w:pPr>
            <w:r w:rsidRPr="001014A3">
              <w:rPr>
                <w:rFonts w:ascii="Times New Roman" w:hAnsi="Times New Roman" w:cs="Times New Roman"/>
                <w:b/>
                <w:bCs/>
                <w:sz w:val="24"/>
                <w:szCs w:val="24"/>
                <w:lang w:val="en-US"/>
              </w:rPr>
              <w:t>CONFIDENTIALITY</w:t>
            </w:r>
          </w:p>
        </w:tc>
      </w:tr>
      <w:tr w:rsidR="001945E6" w:rsidRPr="001014A3" w14:paraId="5D2A0CEB" w14:textId="77777777" w:rsidTr="00E02F8A">
        <w:tc>
          <w:tcPr>
            <w:tcW w:w="5118" w:type="dxa"/>
          </w:tcPr>
          <w:p w14:paraId="17C9537D" w14:textId="77777777" w:rsidR="001945E6" w:rsidRPr="001014A3" w:rsidRDefault="003E6133" w:rsidP="007A7C69">
            <w:pPr>
              <w:rPr>
                <w:rFonts w:ascii="Times New Roman" w:hAnsi="Times New Roman" w:cs="Times New Roman"/>
                <w:sz w:val="24"/>
                <w:szCs w:val="24"/>
              </w:rPr>
            </w:pPr>
            <w:r w:rsidRPr="001014A3">
              <w:rPr>
                <w:rFonts w:ascii="Times New Roman" w:hAnsi="Times New Roman" w:cs="Times New Roman"/>
                <w:sz w:val="24"/>
                <w:szCs w:val="24"/>
              </w:rPr>
              <w:t>Стороны обязуются как в течение действия Договора, так и по окончании его действия в течение 3-х лет ни при каких обстоятельствах не разглашать условия Договора (за исключением случаев предусмотренных действующим законодательством России), и соглашаются обеспечить для защиты конфиденциальной информации от разглашения третьим лицам такие же меры, какие используют для защиты ее собственной конфиденциальной информации.</w:t>
            </w:r>
          </w:p>
        </w:tc>
        <w:tc>
          <w:tcPr>
            <w:tcW w:w="5118" w:type="dxa"/>
          </w:tcPr>
          <w:p w14:paraId="21949BCF" w14:textId="52210B91" w:rsidR="001945E6" w:rsidRPr="001014A3" w:rsidRDefault="001B517B" w:rsidP="007A7C69">
            <w:pPr>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The Parties undertake not to disclose the Terms of the </w:t>
            </w:r>
            <w:r w:rsidR="00B12F66" w:rsidRPr="001014A3">
              <w:rPr>
                <w:rFonts w:ascii="Times New Roman" w:hAnsi="Times New Roman" w:cs="Times New Roman"/>
                <w:sz w:val="24"/>
                <w:szCs w:val="24"/>
                <w:lang w:val="en-US"/>
              </w:rPr>
              <w:t>Contract</w:t>
            </w:r>
            <w:r w:rsidRPr="001014A3">
              <w:rPr>
                <w:rFonts w:ascii="Times New Roman" w:hAnsi="Times New Roman" w:cs="Times New Roman"/>
                <w:sz w:val="24"/>
                <w:szCs w:val="24"/>
                <w:lang w:val="en-US"/>
              </w:rPr>
              <w:t xml:space="preserve"> under any circ</w:t>
            </w:r>
            <w:r w:rsidR="00A96CC8" w:rsidRPr="001014A3">
              <w:rPr>
                <w:rFonts w:ascii="Times New Roman" w:hAnsi="Times New Roman" w:cs="Times New Roman"/>
                <w:sz w:val="24"/>
                <w:szCs w:val="24"/>
                <w:lang w:val="en-US"/>
              </w:rPr>
              <w:t>u</w:t>
            </w:r>
            <w:r w:rsidRPr="001014A3">
              <w:rPr>
                <w:rFonts w:ascii="Times New Roman" w:hAnsi="Times New Roman" w:cs="Times New Roman"/>
                <w:sz w:val="24"/>
                <w:szCs w:val="24"/>
                <w:lang w:val="en-US"/>
              </w:rPr>
              <w:t>mstances</w:t>
            </w:r>
            <w:r w:rsidR="00A96CC8" w:rsidRPr="001014A3">
              <w:rPr>
                <w:rFonts w:ascii="Times New Roman" w:hAnsi="Times New Roman" w:cs="Times New Roman"/>
                <w:sz w:val="24"/>
                <w:szCs w:val="24"/>
                <w:lang w:val="en-US"/>
              </w:rPr>
              <w:t xml:space="preserve">, both during the term of the </w:t>
            </w:r>
            <w:r w:rsidR="00B12F66" w:rsidRPr="001014A3">
              <w:rPr>
                <w:rFonts w:ascii="Times New Roman" w:hAnsi="Times New Roman" w:cs="Times New Roman"/>
                <w:sz w:val="24"/>
                <w:szCs w:val="24"/>
                <w:lang w:val="en-US"/>
              </w:rPr>
              <w:t>Contract</w:t>
            </w:r>
            <w:r w:rsidR="00A96CC8" w:rsidRPr="001014A3">
              <w:rPr>
                <w:rFonts w:ascii="Times New Roman" w:hAnsi="Times New Roman" w:cs="Times New Roman"/>
                <w:sz w:val="24"/>
                <w:szCs w:val="24"/>
                <w:lang w:val="en-US"/>
              </w:rPr>
              <w:t xml:space="preserve"> and after the termination of its validity (except for cases provided for by the current legislation of  Russia), and agree to </w:t>
            </w:r>
            <w:r w:rsidR="00C77BE1" w:rsidRPr="001014A3">
              <w:rPr>
                <w:rFonts w:ascii="Times New Roman" w:hAnsi="Times New Roman" w:cs="Times New Roman"/>
                <w:sz w:val="24"/>
                <w:szCs w:val="24"/>
                <w:lang w:val="en-US"/>
              </w:rPr>
              <w:t>provide the same measures to protect confidential information from disclosure to third parties that they use to protect its own confidential information.</w:t>
            </w:r>
          </w:p>
        </w:tc>
      </w:tr>
      <w:tr w:rsidR="003E6133" w:rsidRPr="001014A3" w14:paraId="5473782C" w14:textId="77777777" w:rsidTr="00E02F8A">
        <w:tc>
          <w:tcPr>
            <w:tcW w:w="5118" w:type="dxa"/>
          </w:tcPr>
          <w:p w14:paraId="313E8078" w14:textId="77777777" w:rsidR="003E6133" w:rsidRPr="001014A3" w:rsidRDefault="003E6133" w:rsidP="007A7C69">
            <w:pPr>
              <w:rPr>
                <w:rFonts w:ascii="Times New Roman" w:hAnsi="Times New Roman" w:cs="Times New Roman"/>
                <w:sz w:val="24"/>
                <w:szCs w:val="24"/>
              </w:rPr>
            </w:pPr>
            <w:r w:rsidRPr="001014A3">
              <w:rPr>
                <w:rFonts w:ascii="Times New Roman" w:hAnsi="Times New Roman" w:cs="Times New Roman"/>
                <w:sz w:val="24"/>
                <w:szCs w:val="24"/>
              </w:rPr>
              <w:t>При исполнении настоящего Договора вся информация о деятельности каждой стороны или о деятельности любого иного связанного с ними лица, которая не является общедоступной, является конфиденциальной.</w:t>
            </w:r>
          </w:p>
        </w:tc>
        <w:tc>
          <w:tcPr>
            <w:tcW w:w="5118" w:type="dxa"/>
          </w:tcPr>
          <w:p w14:paraId="45D3410D" w14:textId="576881CC" w:rsidR="003E6133" w:rsidRPr="001014A3" w:rsidRDefault="00C77BE1" w:rsidP="007A7C69">
            <w:pPr>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When executing this </w:t>
            </w:r>
            <w:r w:rsidR="00B12F66" w:rsidRPr="001014A3">
              <w:rPr>
                <w:rFonts w:ascii="Times New Roman" w:hAnsi="Times New Roman" w:cs="Times New Roman"/>
                <w:sz w:val="24"/>
                <w:szCs w:val="24"/>
                <w:lang w:val="en-US"/>
              </w:rPr>
              <w:t>Contract</w:t>
            </w:r>
            <w:r w:rsidRPr="001014A3">
              <w:rPr>
                <w:rFonts w:ascii="Times New Roman" w:hAnsi="Times New Roman" w:cs="Times New Roman"/>
                <w:sz w:val="24"/>
                <w:szCs w:val="24"/>
                <w:lang w:val="en-US"/>
              </w:rPr>
              <w:t xml:space="preserve">, all information about the activities of each party or the activities of any other person associated with them, which is not publicly available, </w:t>
            </w:r>
            <w:r w:rsidR="00E23B91" w:rsidRPr="001014A3">
              <w:rPr>
                <w:rFonts w:ascii="Times New Roman" w:hAnsi="Times New Roman" w:cs="Times New Roman"/>
                <w:sz w:val="24"/>
                <w:szCs w:val="24"/>
                <w:lang w:val="en-US"/>
              </w:rPr>
              <w:t>is confidential.</w:t>
            </w:r>
          </w:p>
        </w:tc>
      </w:tr>
      <w:tr w:rsidR="003E6133" w:rsidRPr="001014A3" w14:paraId="088A7A4B" w14:textId="77777777" w:rsidTr="00E02F8A">
        <w:tc>
          <w:tcPr>
            <w:tcW w:w="5118" w:type="dxa"/>
          </w:tcPr>
          <w:p w14:paraId="6B74679D" w14:textId="6CA7357E" w:rsidR="003E6133" w:rsidRPr="001014A3" w:rsidRDefault="003E6133" w:rsidP="007A7C69">
            <w:pPr>
              <w:rPr>
                <w:rFonts w:ascii="Times New Roman" w:hAnsi="Times New Roman" w:cs="Times New Roman"/>
                <w:sz w:val="24"/>
                <w:szCs w:val="24"/>
              </w:rPr>
            </w:pPr>
            <w:r w:rsidRPr="001014A3">
              <w:rPr>
                <w:rFonts w:ascii="Times New Roman" w:hAnsi="Times New Roman" w:cs="Times New Roman"/>
                <w:sz w:val="24"/>
                <w:szCs w:val="24"/>
              </w:rPr>
              <w:t>Стороны обязуются не раскрывать такую информацию другим лицами и не использовать ее для каких-либо целей, кроме целей, связанных с выполнением настоящего договора.</w:t>
            </w:r>
          </w:p>
        </w:tc>
        <w:tc>
          <w:tcPr>
            <w:tcW w:w="5118" w:type="dxa"/>
          </w:tcPr>
          <w:p w14:paraId="6BB7E2F3" w14:textId="1A90B9DC" w:rsidR="003E6133" w:rsidRPr="001014A3" w:rsidRDefault="00E23B91" w:rsidP="007A7C69">
            <w:pPr>
              <w:rPr>
                <w:rFonts w:ascii="Times New Roman" w:hAnsi="Times New Roman" w:cs="Times New Roman"/>
                <w:sz w:val="24"/>
                <w:szCs w:val="24"/>
                <w:lang w:val="en-US"/>
              </w:rPr>
            </w:pPr>
            <w:r w:rsidRPr="001014A3">
              <w:rPr>
                <w:rFonts w:ascii="Times New Roman" w:hAnsi="Times New Roman" w:cs="Times New Roman"/>
                <w:sz w:val="24"/>
                <w:szCs w:val="24"/>
                <w:lang w:val="en-US"/>
              </w:rPr>
              <w:t>The Parties undertake not to disclose such information to others and not to use it for any purposes other than the purposes related to the implementation of this Contract.</w:t>
            </w:r>
          </w:p>
        </w:tc>
      </w:tr>
      <w:tr w:rsidR="003E6133" w:rsidRPr="001014A3" w14:paraId="5B7EB851" w14:textId="77777777" w:rsidTr="00E02F8A">
        <w:tc>
          <w:tcPr>
            <w:tcW w:w="5118" w:type="dxa"/>
          </w:tcPr>
          <w:p w14:paraId="43824605" w14:textId="641A358B" w:rsidR="003E6133" w:rsidRPr="001014A3" w:rsidRDefault="009509B3" w:rsidP="007A7C69">
            <w:pPr>
              <w:rPr>
                <w:rFonts w:ascii="Times New Roman" w:hAnsi="Times New Roman" w:cs="Times New Roman"/>
                <w:sz w:val="24"/>
                <w:szCs w:val="24"/>
              </w:rPr>
            </w:pPr>
            <w:r w:rsidRPr="001014A3">
              <w:rPr>
                <w:rFonts w:ascii="Times New Roman" w:hAnsi="Times New Roman" w:cs="Times New Roman"/>
                <w:sz w:val="24"/>
                <w:szCs w:val="24"/>
              </w:rPr>
              <w:t>Без предварительного письменного согласия другой Стороны</w:t>
            </w:r>
            <w:r w:rsidR="003E6133" w:rsidRPr="001014A3">
              <w:rPr>
                <w:rFonts w:ascii="Times New Roman" w:hAnsi="Times New Roman" w:cs="Times New Roman"/>
                <w:sz w:val="24"/>
                <w:szCs w:val="24"/>
              </w:rPr>
              <w:t xml:space="preserve"> </w:t>
            </w:r>
            <w:proofErr w:type="spellStart"/>
            <w:r w:rsidR="003E6133" w:rsidRPr="001014A3">
              <w:rPr>
                <w:rFonts w:ascii="Times New Roman" w:hAnsi="Times New Roman" w:cs="Times New Roman"/>
                <w:sz w:val="24"/>
                <w:szCs w:val="24"/>
              </w:rPr>
              <w:t>Стороны</w:t>
            </w:r>
            <w:proofErr w:type="spellEnd"/>
            <w:r w:rsidR="003E6133" w:rsidRPr="001014A3">
              <w:rPr>
                <w:rFonts w:ascii="Times New Roman" w:hAnsi="Times New Roman" w:cs="Times New Roman"/>
                <w:sz w:val="24"/>
                <w:szCs w:val="24"/>
              </w:rPr>
              <w:t xml:space="preserve"> не копируют и не воспроизводят такую информацию, а также не разглашают, не передают и иным образом не сообщают такую информацию никакой третьей стороне.</w:t>
            </w:r>
          </w:p>
        </w:tc>
        <w:tc>
          <w:tcPr>
            <w:tcW w:w="5118" w:type="dxa"/>
          </w:tcPr>
          <w:p w14:paraId="77C4FF2F" w14:textId="1BB55E20" w:rsidR="003E6133" w:rsidRPr="001014A3" w:rsidRDefault="00E23B91" w:rsidP="007A7C69">
            <w:pPr>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Without the prior written consent of the other Party, the Parties do not copy and reproduce such information, and also do not disclose, transfer or otherwise communicate such information to any </w:t>
            </w:r>
            <w:r w:rsidR="00B12F66" w:rsidRPr="001014A3">
              <w:rPr>
                <w:rFonts w:ascii="Times New Roman" w:hAnsi="Times New Roman" w:cs="Times New Roman"/>
                <w:sz w:val="24"/>
                <w:szCs w:val="24"/>
                <w:lang w:val="en-US"/>
              </w:rPr>
              <w:t>external</w:t>
            </w:r>
            <w:r w:rsidRPr="001014A3">
              <w:rPr>
                <w:rFonts w:ascii="Times New Roman" w:hAnsi="Times New Roman" w:cs="Times New Roman"/>
                <w:sz w:val="24"/>
                <w:szCs w:val="24"/>
                <w:lang w:val="en-US"/>
              </w:rPr>
              <w:t xml:space="preserve"> party. </w:t>
            </w:r>
          </w:p>
        </w:tc>
      </w:tr>
      <w:tr w:rsidR="001945E6" w:rsidRPr="001014A3" w14:paraId="388B800D" w14:textId="77777777" w:rsidTr="00E02F8A">
        <w:tc>
          <w:tcPr>
            <w:tcW w:w="5118" w:type="dxa"/>
          </w:tcPr>
          <w:p w14:paraId="2771DA36" w14:textId="77777777" w:rsidR="001945E6" w:rsidRPr="001014A3" w:rsidRDefault="0002285A" w:rsidP="007A7C69">
            <w:pPr>
              <w:pStyle w:val="a7"/>
              <w:numPr>
                <w:ilvl w:val="0"/>
                <w:numId w:val="1"/>
              </w:numPr>
              <w:rPr>
                <w:rFonts w:ascii="Times New Roman" w:hAnsi="Times New Roman" w:cs="Times New Roman"/>
                <w:b/>
                <w:bCs/>
                <w:sz w:val="24"/>
                <w:szCs w:val="24"/>
              </w:rPr>
            </w:pPr>
            <w:r w:rsidRPr="001014A3">
              <w:rPr>
                <w:rFonts w:ascii="Times New Roman" w:hAnsi="Times New Roman" w:cs="Times New Roman"/>
                <w:b/>
                <w:bCs/>
                <w:sz w:val="24"/>
                <w:szCs w:val="24"/>
              </w:rPr>
              <w:t>ПУБЛИЧНЫЕ ОБЪЯВЛЕНИЯ</w:t>
            </w:r>
          </w:p>
        </w:tc>
        <w:tc>
          <w:tcPr>
            <w:tcW w:w="5118" w:type="dxa"/>
          </w:tcPr>
          <w:p w14:paraId="55CD1AD7" w14:textId="012E52BC" w:rsidR="001945E6" w:rsidRPr="001014A3" w:rsidRDefault="00E23B91" w:rsidP="007A7C69">
            <w:pPr>
              <w:ind w:left="360"/>
              <w:rPr>
                <w:rFonts w:ascii="Times New Roman" w:hAnsi="Times New Roman" w:cs="Times New Roman"/>
                <w:b/>
                <w:bCs/>
                <w:sz w:val="24"/>
                <w:szCs w:val="24"/>
                <w:lang w:val="en-US"/>
              </w:rPr>
            </w:pPr>
            <w:r w:rsidRPr="001014A3">
              <w:rPr>
                <w:rFonts w:ascii="Times New Roman" w:hAnsi="Times New Roman" w:cs="Times New Roman"/>
                <w:b/>
                <w:bCs/>
                <w:sz w:val="24"/>
                <w:szCs w:val="24"/>
                <w:lang w:val="en-US"/>
              </w:rPr>
              <w:t>2. PUBLIC STATEMENTS</w:t>
            </w:r>
          </w:p>
        </w:tc>
      </w:tr>
      <w:tr w:rsidR="001945E6" w:rsidRPr="001014A3" w14:paraId="5CF194C8" w14:textId="77777777" w:rsidTr="00E02F8A">
        <w:trPr>
          <w:trHeight w:val="557"/>
        </w:trPr>
        <w:tc>
          <w:tcPr>
            <w:tcW w:w="5118" w:type="dxa"/>
          </w:tcPr>
          <w:p w14:paraId="5ABC334F" w14:textId="77777777" w:rsidR="001945E6" w:rsidRPr="001014A3" w:rsidRDefault="003E6133" w:rsidP="007A7C69">
            <w:pPr>
              <w:jc w:val="both"/>
              <w:rPr>
                <w:rFonts w:ascii="Times New Roman" w:hAnsi="Times New Roman" w:cs="Times New Roman"/>
                <w:sz w:val="24"/>
                <w:szCs w:val="24"/>
              </w:rPr>
            </w:pPr>
            <w:r w:rsidRPr="001014A3">
              <w:rPr>
                <w:rFonts w:ascii="Times New Roman" w:hAnsi="Times New Roman" w:cs="Times New Roman"/>
                <w:sz w:val="24"/>
                <w:szCs w:val="24"/>
              </w:rPr>
              <w:lastRenderedPageBreak/>
              <w:t xml:space="preserve">Контрагент не вправе делать публичные заявления, объявления или пресс-релизы, касающиеся Договора или его взаимоотношений с Компанией. </w:t>
            </w:r>
          </w:p>
        </w:tc>
        <w:tc>
          <w:tcPr>
            <w:tcW w:w="5118" w:type="dxa"/>
          </w:tcPr>
          <w:p w14:paraId="01094D92" w14:textId="4BF6B6A8" w:rsidR="003E6133" w:rsidRPr="001014A3" w:rsidRDefault="003E6133" w:rsidP="007A7C69">
            <w:pPr>
              <w:autoSpaceDE w:val="0"/>
              <w:autoSpaceDN w:val="0"/>
              <w:adjustRightInd w:val="0"/>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The </w:t>
            </w:r>
            <w:r w:rsidR="00422A96" w:rsidRPr="001014A3">
              <w:rPr>
                <w:rFonts w:ascii="Times New Roman" w:hAnsi="Times New Roman" w:cs="Times New Roman"/>
                <w:sz w:val="24"/>
                <w:szCs w:val="24"/>
                <w:lang w:val="en-US"/>
              </w:rPr>
              <w:t>Contracting Party</w:t>
            </w:r>
            <w:r w:rsidRPr="001014A3">
              <w:rPr>
                <w:rFonts w:ascii="Times New Roman" w:hAnsi="Times New Roman" w:cs="Times New Roman"/>
                <w:sz w:val="24"/>
                <w:szCs w:val="24"/>
                <w:lang w:val="en-US"/>
              </w:rPr>
              <w:t xml:space="preserve"> shall not make any public statement, communication or press release relating to the Contract or its relationship with Company. </w:t>
            </w:r>
          </w:p>
        </w:tc>
      </w:tr>
      <w:tr w:rsidR="00B3145C" w:rsidRPr="001014A3" w14:paraId="759E1EFA" w14:textId="77777777" w:rsidTr="00E02F8A">
        <w:trPr>
          <w:trHeight w:val="251"/>
        </w:trPr>
        <w:tc>
          <w:tcPr>
            <w:tcW w:w="5118" w:type="dxa"/>
          </w:tcPr>
          <w:p w14:paraId="765F6B3E" w14:textId="7BA1B724" w:rsidR="00B3145C" w:rsidRPr="001014A3" w:rsidRDefault="006F7D08" w:rsidP="007A7C69">
            <w:pPr>
              <w:pStyle w:val="a7"/>
              <w:numPr>
                <w:ilvl w:val="0"/>
                <w:numId w:val="1"/>
              </w:numPr>
              <w:rPr>
                <w:rFonts w:ascii="Times New Roman" w:hAnsi="Times New Roman" w:cs="Times New Roman"/>
                <w:b/>
                <w:bCs/>
                <w:sz w:val="24"/>
                <w:szCs w:val="24"/>
              </w:rPr>
            </w:pPr>
            <w:r w:rsidRPr="001014A3">
              <w:rPr>
                <w:rFonts w:ascii="Times New Roman" w:hAnsi="Times New Roman" w:cs="Times New Roman"/>
                <w:b/>
                <w:bCs/>
                <w:sz w:val="24"/>
                <w:szCs w:val="24"/>
              </w:rPr>
              <w:t>КРИЗИСНОЕ УПРАВЛЕНИЕ</w:t>
            </w:r>
          </w:p>
        </w:tc>
        <w:tc>
          <w:tcPr>
            <w:tcW w:w="5118" w:type="dxa"/>
          </w:tcPr>
          <w:p w14:paraId="45A21220" w14:textId="3A37ED8A" w:rsidR="00B3145C" w:rsidRPr="001014A3" w:rsidRDefault="006F7D08" w:rsidP="007A7C69">
            <w:pPr>
              <w:pStyle w:val="a7"/>
              <w:numPr>
                <w:ilvl w:val="0"/>
                <w:numId w:val="4"/>
              </w:numPr>
              <w:rPr>
                <w:rFonts w:ascii="Times New Roman" w:hAnsi="Times New Roman" w:cs="Times New Roman"/>
                <w:b/>
                <w:bCs/>
                <w:sz w:val="24"/>
                <w:szCs w:val="24"/>
              </w:rPr>
            </w:pPr>
            <w:r w:rsidRPr="001014A3">
              <w:rPr>
                <w:rFonts w:ascii="Times New Roman" w:hAnsi="Times New Roman" w:cs="Times New Roman"/>
                <w:b/>
                <w:bCs/>
                <w:sz w:val="24"/>
                <w:szCs w:val="24"/>
                <w:lang w:val="en-US"/>
              </w:rPr>
              <w:t>CRISIS MANAGEMENT</w:t>
            </w:r>
          </w:p>
        </w:tc>
      </w:tr>
      <w:tr w:rsidR="00176AC9" w:rsidRPr="001014A3" w14:paraId="647F5D3F" w14:textId="77777777" w:rsidTr="00E02F8A">
        <w:trPr>
          <w:trHeight w:val="251"/>
        </w:trPr>
        <w:tc>
          <w:tcPr>
            <w:tcW w:w="5118" w:type="dxa"/>
          </w:tcPr>
          <w:p w14:paraId="5495341F" w14:textId="25C6FB4D" w:rsidR="00176AC9" w:rsidRPr="001014A3" w:rsidRDefault="00176AC9" w:rsidP="007A7C69">
            <w:pPr>
              <w:pStyle w:val="a7"/>
              <w:numPr>
                <w:ilvl w:val="1"/>
                <w:numId w:val="4"/>
              </w:numPr>
              <w:rPr>
                <w:rFonts w:ascii="Times New Roman" w:hAnsi="Times New Roman" w:cs="Times New Roman"/>
                <w:b/>
                <w:bCs/>
                <w:sz w:val="24"/>
                <w:szCs w:val="24"/>
                <w:lang w:val="en-US"/>
              </w:rPr>
            </w:pPr>
            <w:r w:rsidRPr="001014A3">
              <w:rPr>
                <w:rFonts w:ascii="Times New Roman" w:hAnsi="Times New Roman" w:cs="Times New Roman"/>
                <w:b/>
                <w:bCs/>
                <w:sz w:val="24"/>
                <w:szCs w:val="24"/>
              </w:rPr>
              <w:t>Определение кризиса</w:t>
            </w:r>
          </w:p>
        </w:tc>
        <w:tc>
          <w:tcPr>
            <w:tcW w:w="5118" w:type="dxa"/>
          </w:tcPr>
          <w:p w14:paraId="7AFD5A55" w14:textId="265DB3C1" w:rsidR="00176AC9" w:rsidRPr="001014A3" w:rsidRDefault="004F5A7B" w:rsidP="007A7C69">
            <w:pPr>
              <w:pStyle w:val="a7"/>
              <w:numPr>
                <w:ilvl w:val="1"/>
                <w:numId w:val="1"/>
              </w:numPr>
              <w:rPr>
                <w:rFonts w:ascii="Times New Roman" w:hAnsi="Times New Roman" w:cs="Times New Roman"/>
                <w:b/>
                <w:bCs/>
                <w:sz w:val="24"/>
                <w:szCs w:val="24"/>
              </w:rPr>
            </w:pPr>
            <w:bookmarkStart w:id="0" w:name="_Toc482087263"/>
            <w:proofErr w:type="spellStart"/>
            <w:r w:rsidRPr="001014A3">
              <w:rPr>
                <w:rFonts w:ascii="Times New Roman" w:hAnsi="Times New Roman" w:cs="Times New Roman"/>
                <w:b/>
                <w:bCs/>
                <w:sz w:val="24"/>
                <w:szCs w:val="24"/>
              </w:rPr>
              <w:t>Defining</w:t>
            </w:r>
            <w:proofErr w:type="spellEnd"/>
            <w:r w:rsidRPr="001014A3">
              <w:rPr>
                <w:rFonts w:ascii="Times New Roman" w:hAnsi="Times New Roman" w:cs="Times New Roman"/>
                <w:b/>
                <w:bCs/>
                <w:sz w:val="24"/>
                <w:szCs w:val="24"/>
              </w:rPr>
              <w:t xml:space="preserve"> a </w:t>
            </w:r>
            <w:proofErr w:type="spellStart"/>
            <w:r w:rsidRPr="001014A3">
              <w:rPr>
                <w:rFonts w:ascii="Times New Roman" w:hAnsi="Times New Roman" w:cs="Times New Roman"/>
                <w:b/>
                <w:bCs/>
                <w:sz w:val="24"/>
                <w:szCs w:val="24"/>
              </w:rPr>
              <w:t>crisis</w:t>
            </w:r>
            <w:bookmarkEnd w:id="0"/>
            <w:proofErr w:type="spellEnd"/>
          </w:p>
        </w:tc>
      </w:tr>
      <w:tr w:rsidR="003E6133" w:rsidRPr="001014A3" w14:paraId="0168F5BC" w14:textId="77777777" w:rsidTr="00E02F8A">
        <w:tc>
          <w:tcPr>
            <w:tcW w:w="5118" w:type="dxa"/>
          </w:tcPr>
          <w:p w14:paraId="4ED1828A" w14:textId="77777777" w:rsidR="00B06FB7" w:rsidRPr="001014A3" w:rsidRDefault="0002285A" w:rsidP="007A7C69">
            <w:pPr>
              <w:jc w:val="both"/>
              <w:rPr>
                <w:rFonts w:ascii="Times New Roman" w:hAnsi="Times New Roman" w:cs="Times New Roman"/>
                <w:sz w:val="24"/>
                <w:szCs w:val="24"/>
              </w:rPr>
            </w:pPr>
            <w:r w:rsidRPr="001014A3">
              <w:rPr>
                <w:rFonts w:ascii="Times New Roman" w:hAnsi="Times New Roman" w:cs="Times New Roman"/>
                <w:sz w:val="24"/>
                <w:szCs w:val="24"/>
              </w:rPr>
              <w:t xml:space="preserve">«Кризис» — это ситуация, характеризующаяся следующими признаками: </w:t>
            </w:r>
          </w:p>
          <w:p w14:paraId="127BAA92" w14:textId="77777777" w:rsidR="003C1A12" w:rsidRPr="001014A3" w:rsidRDefault="0002285A" w:rsidP="007A7C69">
            <w:pPr>
              <w:jc w:val="both"/>
              <w:rPr>
                <w:rFonts w:ascii="Times New Roman" w:hAnsi="Times New Roman" w:cs="Times New Roman"/>
                <w:sz w:val="24"/>
                <w:szCs w:val="24"/>
              </w:rPr>
            </w:pPr>
            <w:r w:rsidRPr="001014A3">
              <w:rPr>
                <w:rFonts w:ascii="Times New Roman" w:hAnsi="Times New Roman" w:cs="Times New Roman"/>
                <w:sz w:val="24"/>
                <w:szCs w:val="24"/>
              </w:rPr>
              <w:t xml:space="preserve">серьезные, часто неожиданные нарушения </w:t>
            </w:r>
            <w:r w:rsidR="003C1A12" w:rsidRPr="001014A3">
              <w:rPr>
                <w:rFonts w:ascii="Times New Roman" w:hAnsi="Times New Roman" w:cs="Times New Roman"/>
                <w:sz w:val="24"/>
                <w:szCs w:val="24"/>
              </w:rPr>
              <w:t>бесперебойного характера ведения бизнеса</w:t>
            </w:r>
            <w:r w:rsidRPr="001014A3">
              <w:rPr>
                <w:rFonts w:ascii="Times New Roman" w:hAnsi="Times New Roman" w:cs="Times New Roman"/>
                <w:sz w:val="24"/>
                <w:szCs w:val="24"/>
              </w:rPr>
              <w:t xml:space="preserve">; </w:t>
            </w:r>
          </w:p>
          <w:p w14:paraId="1E00D408" w14:textId="080D44F9" w:rsidR="00C5725E" w:rsidRPr="001014A3" w:rsidRDefault="00C5725E" w:rsidP="007A7C69">
            <w:pPr>
              <w:jc w:val="both"/>
              <w:rPr>
                <w:rFonts w:ascii="Times New Roman" w:hAnsi="Times New Roman" w:cs="Times New Roman"/>
                <w:sz w:val="24"/>
                <w:szCs w:val="24"/>
              </w:rPr>
            </w:pPr>
            <w:r w:rsidRPr="001014A3">
              <w:rPr>
                <w:rFonts w:ascii="Times New Roman" w:hAnsi="Times New Roman" w:cs="Times New Roman"/>
                <w:sz w:val="24"/>
                <w:szCs w:val="24"/>
              </w:rPr>
              <w:t>в</w:t>
            </w:r>
            <w:r w:rsidR="0002285A" w:rsidRPr="001014A3">
              <w:rPr>
                <w:rFonts w:ascii="Times New Roman" w:hAnsi="Times New Roman" w:cs="Times New Roman"/>
                <w:sz w:val="24"/>
                <w:szCs w:val="24"/>
              </w:rPr>
              <w:t xml:space="preserve">ысокая степень неопределенности в ходе дальнейшего развития событий; </w:t>
            </w:r>
          </w:p>
          <w:p w14:paraId="1995C1B8" w14:textId="1017F870" w:rsidR="003E6133" w:rsidRPr="001014A3" w:rsidRDefault="0002285A" w:rsidP="007A7C69">
            <w:pPr>
              <w:jc w:val="both"/>
              <w:rPr>
                <w:rFonts w:ascii="Times New Roman" w:hAnsi="Times New Roman" w:cs="Times New Roman"/>
                <w:sz w:val="24"/>
                <w:szCs w:val="24"/>
              </w:rPr>
            </w:pPr>
            <w:r w:rsidRPr="001014A3">
              <w:rPr>
                <w:rFonts w:ascii="Times New Roman" w:hAnsi="Times New Roman" w:cs="Times New Roman"/>
                <w:sz w:val="24"/>
                <w:szCs w:val="24"/>
              </w:rPr>
              <w:t xml:space="preserve">и риск того, что будут задействованы СМИ и/или государственные органы. </w:t>
            </w:r>
          </w:p>
        </w:tc>
        <w:tc>
          <w:tcPr>
            <w:tcW w:w="5118" w:type="dxa"/>
          </w:tcPr>
          <w:p w14:paraId="213566D8" w14:textId="77777777" w:rsidR="0002285A" w:rsidRPr="001014A3" w:rsidRDefault="0002285A" w:rsidP="007A7C69">
            <w:pPr>
              <w:autoSpaceDE w:val="0"/>
              <w:autoSpaceDN w:val="0"/>
              <w:adjustRightInd w:val="0"/>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For the sake of clarity: </w:t>
            </w:r>
          </w:p>
          <w:p w14:paraId="4C32E90A" w14:textId="77777777" w:rsidR="00422245" w:rsidRPr="001014A3" w:rsidRDefault="0002285A" w:rsidP="007A7C69">
            <w:pPr>
              <w:autoSpaceDE w:val="0"/>
              <w:autoSpaceDN w:val="0"/>
              <w:adjustRightInd w:val="0"/>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A “crisis” is a situation characterized by: </w:t>
            </w:r>
          </w:p>
          <w:p w14:paraId="4F5B92B8" w14:textId="77777777" w:rsidR="00422245" w:rsidRPr="001014A3" w:rsidRDefault="0002285A" w:rsidP="007A7C69">
            <w:pPr>
              <w:autoSpaceDE w:val="0"/>
              <w:autoSpaceDN w:val="0"/>
              <w:adjustRightInd w:val="0"/>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a severe, often unexpected, break in business continuity; </w:t>
            </w:r>
          </w:p>
          <w:p w14:paraId="1CF55954" w14:textId="77777777" w:rsidR="00057A60" w:rsidRPr="001014A3" w:rsidRDefault="0002285A" w:rsidP="007A7C69">
            <w:pPr>
              <w:autoSpaceDE w:val="0"/>
              <w:autoSpaceDN w:val="0"/>
              <w:adjustRightInd w:val="0"/>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a high degree of uncertainty concerning the course of events; </w:t>
            </w:r>
          </w:p>
          <w:p w14:paraId="18B72C63" w14:textId="1123941A" w:rsidR="0002285A" w:rsidRPr="001014A3" w:rsidRDefault="0002285A" w:rsidP="007A7C69">
            <w:pPr>
              <w:autoSpaceDE w:val="0"/>
              <w:autoSpaceDN w:val="0"/>
              <w:adjustRightInd w:val="0"/>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and the risk that media and/or authorities will be involved. </w:t>
            </w:r>
          </w:p>
          <w:p w14:paraId="462E831E" w14:textId="77777777" w:rsidR="003E6133" w:rsidRPr="001014A3" w:rsidRDefault="003E6133" w:rsidP="007A7C69">
            <w:pPr>
              <w:autoSpaceDE w:val="0"/>
              <w:autoSpaceDN w:val="0"/>
              <w:adjustRightInd w:val="0"/>
              <w:jc w:val="both"/>
              <w:rPr>
                <w:rFonts w:ascii="Times New Roman" w:hAnsi="Times New Roman" w:cs="Times New Roman"/>
                <w:sz w:val="24"/>
                <w:szCs w:val="24"/>
                <w:lang w:val="en-US"/>
              </w:rPr>
            </w:pPr>
          </w:p>
        </w:tc>
      </w:tr>
      <w:tr w:rsidR="003E6133" w:rsidRPr="001014A3" w14:paraId="3EF2669F" w14:textId="77777777" w:rsidTr="00E02F8A">
        <w:tc>
          <w:tcPr>
            <w:tcW w:w="5118" w:type="dxa"/>
          </w:tcPr>
          <w:p w14:paraId="32A7ECFD" w14:textId="77777777" w:rsidR="0002285A" w:rsidRPr="001014A3" w:rsidRDefault="0002285A" w:rsidP="007A7C69">
            <w:pPr>
              <w:jc w:val="both"/>
              <w:rPr>
                <w:rFonts w:ascii="Times New Roman" w:hAnsi="Times New Roman" w:cs="Times New Roman"/>
                <w:sz w:val="24"/>
                <w:szCs w:val="24"/>
              </w:rPr>
            </w:pPr>
            <w:r w:rsidRPr="001014A3">
              <w:rPr>
                <w:rFonts w:ascii="Times New Roman" w:hAnsi="Times New Roman" w:cs="Times New Roman"/>
                <w:sz w:val="24"/>
                <w:szCs w:val="24"/>
              </w:rPr>
              <w:t xml:space="preserve">Данная ситуация представляет угрозу для: </w:t>
            </w:r>
          </w:p>
          <w:p w14:paraId="6F3B6885" w14:textId="77777777" w:rsidR="0002285A" w:rsidRPr="001014A3" w:rsidRDefault="0002285A" w:rsidP="007A7C69">
            <w:pPr>
              <w:jc w:val="both"/>
              <w:rPr>
                <w:rFonts w:ascii="Times New Roman" w:hAnsi="Times New Roman" w:cs="Times New Roman"/>
                <w:sz w:val="24"/>
                <w:szCs w:val="24"/>
              </w:rPr>
            </w:pPr>
            <w:r w:rsidRPr="001014A3">
              <w:rPr>
                <w:rFonts w:ascii="Times New Roman" w:hAnsi="Times New Roman" w:cs="Times New Roman"/>
                <w:sz w:val="24"/>
                <w:szCs w:val="24"/>
              </w:rPr>
              <w:t xml:space="preserve">∙    людей (потребителей, местного сообщества, сотрудников компании, третьих лиц); и/или </w:t>
            </w:r>
          </w:p>
          <w:p w14:paraId="5525AE03" w14:textId="5BD1BC5C" w:rsidR="0002285A" w:rsidRPr="001014A3" w:rsidRDefault="0002285A" w:rsidP="007A7C69">
            <w:pPr>
              <w:jc w:val="both"/>
              <w:rPr>
                <w:rFonts w:ascii="Times New Roman" w:hAnsi="Times New Roman" w:cs="Times New Roman"/>
                <w:sz w:val="24"/>
                <w:szCs w:val="24"/>
              </w:rPr>
            </w:pPr>
            <w:r w:rsidRPr="001014A3">
              <w:rPr>
                <w:rFonts w:ascii="Times New Roman" w:hAnsi="Times New Roman" w:cs="Times New Roman"/>
                <w:sz w:val="24"/>
                <w:szCs w:val="24"/>
              </w:rPr>
              <w:t>∙ бизнеса (финансового состояния,</w:t>
            </w:r>
            <w:r w:rsidR="006B2CB0" w:rsidRPr="001014A3">
              <w:rPr>
                <w:rFonts w:ascii="Times New Roman" w:hAnsi="Times New Roman" w:cs="Times New Roman"/>
                <w:sz w:val="24"/>
                <w:szCs w:val="24"/>
              </w:rPr>
              <w:t xml:space="preserve"> </w:t>
            </w:r>
            <w:r w:rsidRPr="001014A3">
              <w:rPr>
                <w:rFonts w:ascii="Times New Roman" w:hAnsi="Times New Roman" w:cs="Times New Roman"/>
                <w:sz w:val="24"/>
                <w:szCs w:val="24"/>
              </w:rPr>
              <w:t xml:space="preserve">основной деятельности, репутации компании, части компании или бренда); и/или </w:t>
            </w:r>
          </w:p>
          <w:p w14:paraId="21919CB5" w14:textId="77777777" w:rsidR="003E6133" w:rsidRPr="001014A3" w:rsidRDefault="0002285A" w:rsidP="007A7C69">
            <w:pPr>
              <w:jc w:val="both"/>
              <w:rPr>
                <w:rFonts w:ascii="Times New Roman" w:hAnsi="Times New Roman" w:cs="Times New Roman"/>
                <w:sz w:val="24"/>
                <w:szCs w:val="24"/>
              </w:rPr>
            </w:pPr>
            <w:r w:rsidRPr="001014A3">
              <w:rPr>
                <w:rFonts w:ascii="Times New Roman" w:hAnsi="Times New Roman" w:cs="Times New Roman"/>
                <w:sz w:val="24"/>
                <w:szCs w:val="24"/>
              </w:rPr>
              <w:t xml:space="preserve">∙    для окружающей среды. </w:t>
            </w:r>
          </w:p>
        </w:tc>
        <w:tc>
          <w:tcPr>
            <w:tcW w:w="5118" w:type="dxa"/>
          </w:tcPr>
          <w:p w14:paraId="6A3589A4" w14:textId="77777777" w:rsidR="0002285A" w:rsidRPr="001014A3" w:rsidRDefault="0002285A" w:rsidP="007A7C69">
            <w:pPr>
              <w:autoSpaceDE w:val="0"/>
              <w:autoSpaceDN w:val="0"/>
              <w:adjustRightInd w:val="0"/>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It represents a threat to: </w:t>
            </w:r>
          </w:p>
          <w:p w14:paraId="22EE5A22" w14:textId="77777777" w:rsidR="0002285A" w:rsidRPr="001014A3" w:rsidRDefault="0002285A" w:rsidP="007A7C69">
            <w:pPr>
              <w:autoSpaceDE w:val="0"/>
              <w:autoSpaceDN w:val="0"/>
              <w:adjustRightInd w:val="0"/>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w:t>
            </w:r>
            <w:r w:rsidRPr="001014A3">
              <w:rPr>
                <w:rFonts w:ascii="Times New Roman" w:hAnsi="Times New Roman" w:cs="Times New Roman"/>
                <w:sz w:val="24"/>
                <w:szCs w:val="24"/>
                <w:lang w:val="en-US"/>
              </w:rPr>
              <w:tab/>
              <w:t xml:space="preserve">people (consumers, the local community, company employees, third parties); and/or </w:t>
            </w:r>
          </w:p>
          <w:p w14:paraId="2D048000" w14:textId="77777777" w:rsidR="0002285A" w:rsidRPr="001014A3" w:rsidRDefault="0002285A" w:rsidP="007A7C69">
            <w:pPr>
              <w:autoSpaceDE w:val="0"/>
              <w:autoSpaceDN w:val="0"/>
              <w:adjustRightInd w:val="0"/>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w:t>
            </w:r>
            <w:r w:rsidRPr="001014A3">
              <w:rPr>
                <w:rFonts w:ascii="Times New Roman" w:hAnsi="Times New Roman" w:cs="Times New Roman"/>
                <w:sz w:val="24"/>
                <w:szCs w:val="24"/>
                <w:lang w:val="en-US"/>
              </w:rPr>
              <w:tab/>
              <w:t xml:space="preserve">the business (financial situation, key activities, reputation of the company, a part of the company or a brand); and/or </w:t>
            </w:r>
          </w:p>
          <w:p w14:paraId="0266DB29" w14:textId="3A82BC77" w:rsidR="003E6133" w:rsidRPr="001014A3" w:rsidRDefault="0002285A" w:rsidP="007A7C69">
            <w:pPr>
              <w:autoSpaceDE w:val="0"/>
              <w:autoSpaceDN w:val="0"/>
              <w:adjustRightInd w:val="0"/>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w:t>
            </w:r>
            <w:r w:rsidRPr="001014A3">
              <w:rPr>
                <w:rFonts w:ascii="Times New Roman" w:hAnsi="Times New Roman" w:cs="Times New Roman"/>
                <w:sz w:val="24"/>
                <w:szCs w:val="24"/>
                <w:lang w:val="en-US"/>
              </w:rPr>
              <w:tab/>
              <w:t xml:space="preserve">the environment.  </w:t>
            </w:r>
          </w:p>
        </w:tc>
      </w:tr>
      <w:tr w:rsidR="003E6133" w:rsidRPr="001014A3" w14:paraId="0B603EBF" w14:textId="77777777" w:rsidTr="00E02F8A">
        <w:tc>
          <w:tcPr>
            <w:tcW w:w="5118" w:type="dxa"/>
          </w:tcPr>
          <w:p w14:paraId="7457BA7A" w14:textId="77777777" w:rsidR="003E6133" w:rsidRPr="001014A3" w:rsidRDefault="0002285A" w:rsidP="007A7C69">
            <w:pPr>
              <w:jc w:val="both"/>
              <w:rPr>
                <w:rFonts w:ascii="Times New Roman" w:hAnsi="Times New Roman" w:cs="Times New Roman"/>
                <w:sz w:val="24"/>
                <w:szCs w:val="24"/>
              </w:rPr>
            </w:pPr>
            <w:r w:rsidRPr="001014A3">
              <w:rPr>
                <w:rFonts w:ascii="Times New Roman" w:hAnsi="Times New Roman" w:cs="Times New Roman"/>
                <w:sz w:val="24"/>
                <w:szCs w:val="24"/>
              </w:rPr>
              <w:t xml:space="preserve">Кризис, вероятно, повлечет за собой немедленное реагирование и скоординированные действия со стороны бизнеса в чрезвычайной ситуации. Крайне важным является поддержание взаимодействия. </w:t>
            </w:r>
          </w:p>
        </w:tc>
        <w:tc>
          <w:tcPr>
            <w:tcW w:w="5118" w:type="dxa"/>
          </w:tcPr>
          <w:p w14:paraId="6499CD8F" w14:textId="77777777" w:rsidR="0002285A" w:rsidRPr="001014A3" w:rsidRDefault="0002285A" w:rsidP="007A7C69">
            <w:pPr>
              <w:autoSpaceDE w:val="0"/>
              <w:autoSpaceDN w:val="0"/>
              <w:adjustRightInd w:val="0"/>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A crisis is likely to trigger an immediate response and coordinated actions from the business, in an emergency setting. Communication is vital. </w:t>
            </w:r>
          </w:p>
          <w:p w14:paraId="7B6FCEDF" w14:textId="77777777" w:rsidR="003E6133" w:rsidRPr="001014A3" w:rsidRDefault="003E6133" w:rsidP="007A7C69">
            <w:pPr>
              <w:autoSpaceDE w:val="0"/>
              <w:autoSpaceDN w:val="0"/>
              <w:adjustRightInd w:val="0"/>
              <w:jc w:val="both"/>
              <w:rPr>
                <w:rFonts w:ascii="Times New Roman" w:hAnsi="Times New Roman" w:cs="Times New Roman"/>
                <w:sz w:val="24"/>
                <w:szCs w:val="24"/>
                <w:lang w:val="en-US"/>
              </w:rPr>
            </w:pPr>
          </w:p>
        </w:tc>
      </w:tr>
      <w:tr w:rsidR="007329F5" w:rsidRPr="001014A3" w14:paraId="393ED15D" w14:textId="77777777" w:rsidTr="00E02F8A">
        <w:tc>
          <w:tcPr>
            <w:tcW w:w="5118" w:type="dxa"/>
          </w:tcPr>
          <w:p w14:paraId="7A493D22" w14:textId="7456D540" w:rsidR="007329F5" w:rsidRPr="001014A3" w:rsidRDefault="004F5A7B" w:rsidP="007A7C69">
            <w:pPr>
              <w:pStyle w:val="a7"/>
              <w:numPr>
                <w:ilvl w:val="1"/>
                <w:numId w:val="4"/>
              </w:numPr>
              <w:rPr>
                <w:rFonts w:ascii="Times New Roman" w:hAnsi="Times New Roman" w:cs="Times New Roman"/>
                <w:b/>
                <w:bCs/>
                <w:sz w:val="24"/>
                <w:szCs w:val="24"/>
              </w:rPr>
            </w:pPr>
            <w:r w:rsidRPr="001014A3">
              <w:rPr>
                <w:rFonts w:ascii="Times New Roman" w:hAnsi="Times New Roman" w:cs="Times New Roman"/>
                <w:b/>
                <w:bCs/>
                <w:sz w:val="24"/>
                <w:szCs w:val="24"/>
              </w:rPr>
              <w:t>Процесс эскалации</w:t>
            </w:r>
          </w:p>
        </w:tc>
        <w:tc>
          <w:tcPr>
            <w:tcW w:w="5118" w:type="dxa"/>
          </w:tcPr>
          <w:p w14:paraId="66BB4479" w14:textId="50FB2394" w:rsidR="007329F5" w:rsidRPr="001014A3" w:rsidRDefault="00DC307D" w:rsidP="007A7C69">
            <w:pPr>
              <w:pStyle w:val="a7"/>
              <w:numPr>
                <w:ilvl w:val="1"/>
                <w:numId w:val="1"/>
              </w:numPr>
              <w:rPr>
                <w:rFonts w:ascii="Times New Roman" w:hAnsi="Times New Roman" w:cs="Times New Roman"/>
                <w:b/>
                <w:bCs/>
                <w:sz w:val="24"/>
                <w:szCs w:val="24"/>
              </w:rPr>
            </w:pPr>
            <w:proofErr w:type="spellStart"/>
            <w:r w:rsidRPr="001014A3">
              <w:rPr>
                <w:rFonts w:ascii="Times New Roman" w:hAnsi="Times New Roman" w:cs="Times New Roman"/>
                <w:b/>
                <w:bCs/>
                <w:sz w:val="24"/>
                <w:szCs w:val="24"/>
              </w:rPr>
              <w:t>Defining</w:t>
            </w:r>
            <w:proofErr w:type="spellEnd"/>
            <w:r w:rsidRPr="001014A3">
              <w:rPr>
                <w:rFonts w:ascii="Times New Roman" w:hAnsi="Times New Roman" w:cs="Times New Roman"/>
                <w:b/>
                <w:bCs/>
                <w:sz w:val="24"/>
                <w:szCs w:val="24"/>
              </w:rPr>
              <w:t xml:space="preserve"> a </w:t>
            </w:r>
            <w:proofErr w:type="spellStart"/>
            <w:r w:rsidRPr="001014A3">
              <w:rPr>
                <w:rFonts w:ascii="Times New Roman" w:hAnsi="Times New Roman" w:cs="Times New Roman"/>
                <w:b/>
                <w:bCs/>
                <w:sz w:val="24"/>
                <w:szCs w:val="24"/>
              </w:rPr>
              <w:t>crisis</w:t>
            </w:r>
            <w:proofErr w:type="spellEnd"/>
          </w:p>
        </w:tc>
      </w:tr>
      <w:tr w:rsidR="004F5A7B" w:rsidRPr="001014A3" w14:paraId="7697F5B9" w14:textId="77777777" w:rsidTr="00E02F8A">
        <w:tc>
          <w:tcPr>
            <w:tcW w:w="5118" w:type="dxa"/>
          </w:tcPr>
          <w:p w14:paraId="318CDDC1" w14:textId="3EDADDFF" w:rsidR="004F5A7B" w:rsidRPr="001014A3" w:rsidRDefault="00900E54" w:rsidP="007A7C69">
            <w:pPr>
              <w:jc w:val="both"/>
              <w:rPr>
                <w:rFonts w:ascii="Times New Roman" w:hAnsi="Times New Roman" w:cs="Times New Roman"/>
                <w:sz w:val="24"/>
                <w:szCs w:val="24"/>
              </w:rPr>
            </w:pPr>
            <w:r w:rsidRPr="001014A3">
              <w:rPr>
                <w:rFonts w:ascii="Times New Roman" w:hAnsi="Times New Roman" w:cs="Times New Roman"/>
                <w:sz w:val="24"/>
                <w:szCs w:val="24"/>
              </w:rPr>
              <w:t xml:space="preserve">Если ситуация удовлетворяет одному из нижеследующих критериев эскалации, </w:t>
            </w:r>
            <w:r w:rsidR="00361EDD" w:rsidRPr="001014A3">
              <w:rPr>
                <w:rFonts w:ascii="Times New Roman" w:hAnsi="Times New Roman" w:cs="Times New Roman"/>
                <w:sz w:val="24"/>
                <w:szCs w:val="24"/>
              </w:rPr>
              <w:t>Контрагент</w:t>
            </w:r>
            <w:r w:rsidRPr="001014A3">
              <w:rPr>
                <w:rFonts w:ascii="Times New Roman" w:hAnsi="Times New Roman" w:cs="Times New Roman"/>
                <w:sz w:val="24"/>
                <w:szCs w:val="24"/>
              </w:rPr>
              <w:t xml:space="preserve"> обязан уведомить об этом </w:t>
            </w:r>
            <w:r w:rsidR="00FC5CFF" w:rsidRPr="001014A3">
              <w:rPr>
                <w:rFonts w:ascii="Times New Roman" w:hAnsi="Times New Roman" w:cs="Times New Roman"/>
                <w:sz w:val="24"/>
                <w:szCs w:val="24"/>
              </w:rPr>
              <w:t>ДАНОН</w:t>
            </w:r>
            <w:r w:rsidRPr="001014A3">
              <w:rPr>
                <w:rFonts w:ascii="Times New Roman" w:hAnsi="Times New Roman" w:cs="Times New Roman"/>
                <w:sz w:val="24"/>
                <w:szCs w:val="24"/>
              </w:rPr>
              <w:t xml:space="preserve"> немедленно и не </w:t>
            </w:r>
            <w:r w:rsidR="00361EDD" w:rsidRPr="001014A3">
              <w:rPr>
                <w:rFonts w:ascii="Times New Roman" w:hAnsi="Times New Roman" w:cs="Times New Roman"/>
                <w:sz w:val="24"/>
                <w:szCs w:val="24"/>
              </w:rPr>
              <w:t>позже,</w:t>
            </w:r>
            <w:r w:rsidRPr="001014A3">
              <w:rPr>
                <w:rFonts w:ascii="Times New Roman" w:hAnsi="Times New Roman" w:cs="Times New Roman"/>
                <w:sz w:val="24"/>
                <w:szCs w:val="24"/>
              </w:rPr>
              <w:t xml:space="preserve"> чем через 4 часа после обнаружения ситуации.</w:t>
            </w:r>
          </w:p>
        </w:tc>
        <w:tc>
          <w:tcPr>
            <w:tcW w:w="5118" w:type="dxa"/>
          </w:tcPr>
          <w:p w14:paraId="04241074" w14:textId="4169E3F4" w:rsidR="004F5A7B" w:rsidRPr="001014A3" w:rsidRDefault="00F47553" w:rsidP="007A7C69">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If the situation meets one of the following escalation criteria, the Contracting Party shall notify DANONE immediately and no later than 4 hours following the occurrence of the event.</w:t>
            </w:r>
          </w:p>
        </w:tc>
      </w:tr>
      <w:tr w:rsidR="00900E54" w:rsidRPr="001014A3" w14:paraId="69EAAD03" w14:textId="77777777" w:rsidTr="00E02F8A">
        <w:tc>
          <w:tcPr>
            <w:tcW w:w="5118" w:type="dxa"/>
          </w:tcPr>
          <w:p w14:paraId="47AAA589" w14:textId="77777777" w:rsidR="00FC5CFF" w:rsidRPr="001014A3" w:rsidRDefault="00FC5CFF" w:rsidP="007A7C69">
            <w:pPr>
              <w:jc w:val="both"/>
              <w:rPr>
                <w:rFonts w:ascii="Times New Roman" w:hAnsi="Times New Roman" w:cs="Times New Roman"/>
                <w:sz w:val="24"/>
                <w:szCs w:val="24"/>
              </w:rPr>
            </w:pPr>
            <w:r w:rsidRPr="001014A3">
              <w:rPr>
                <w:rFonts w:ascii="Times New Roman" w:hAnsi="Times New Roman" w:cs="Times New Roman"/>
                <w:sz w:val="24"/>
                <w:szCs w:val="24"/>
              </w:rPr>
              <w:t>Критерии эскалации:</w:t>
            </w:r>
          </w:p>
          <w:p w14:paraId="789D4977" w14:textId="77777777" w:rsidR="00FC5CFF" w:rsidRPr="001014A3" w:rsidRDefault="00FC5CFF" w:rsidP="007A7C69">
            <w:pPr>
              <w:jc w:val="both"/>
              <w:rPr>
                <w:rFonts w:ascii="Times New Roman" w:hAnsi="Times New Roman" w:cs="Times New Roman"/>
                <w:sz w:val="24"/>
                <w:szCs w:val="24"/>
              </w:rPr>
            </w:pPr>
            <w:r w:rsidRPr="001014A3">
              <w:rPr>
                <w:rFonts w:ascii="Times New Roman" w:hAnsi="Times New Roman" w:cs="Times New Roman"/>
                <w:sz w:val="24"/>
                <w:szCs w:val="24"/>
              </w:rPr>
              <w:t>Ситуация:</w:t>
            </w:r>
          </w:p>
          <w:p w14:paraId="180AD0E0" w14:textId="772526CD" w:rsidR="00FC5CFF" w:rsidRPr="001014A3" w:rsidRDefault="00FC5CFF" w:rsidP="007A7C69">
            <w:pPr>
              <w:pStyle w:val="a7"/>
              <w:numPr>
                <w:ilvl w:val="0"/>
                <w:numId w:val="10"/>
              </w:numPr>
              <w:jc w:val="both"/>
              <w:rPr>
                <w:rFonts w:ascii="Times New Roman" w:hAnsi="Times New Roman" w:cs="Times New Roman"/>
                <w:sz w:val="24"/>
                <w:szCs w:val="24"/>
              </w:rPr>
            </w:pPr>
            <w:r w:rsidRPr="001014A3">
              <w:rPr>
                <w:rFonts w:ascii="Times New Roman" w:hAnsi="Times New Roman" w:cs="Times New Roman"/>
                <w:sz w:val="24"/>
                <w:szCs w:val="24"/>
              </w:rPr>
              <w:t xml:space="preserve">вызывает или представляет риск продолжительного прерывания рабочего цикла компании </w:t>
            </w:r>
            <w:r w:rsidR="00A547EC" w:rsidRPr="001014A3">
              <w:rPr>
                <w:rFonts w:ascii="Times New Roman" w:hAnsi="Times New Roman" w:cs="Times New Roman"/>
                <w:sz w:val="24"/>
                <w:szCs w:val="24"/>
              </w:rPr>
              <w:t>ДАНОН;</w:t>
            </w:r>
          </w:p>
          <w:p w14:paraId="502D1EB2" w14:textId="5C4A9652" w:rsidR="00FC5CFF" w:rsidRPr="001014A3" w:rsidRDefault="00FC5CFF" w:rsidP="007A7C69">
            <w:pPr>
              <w:pStyle w:val="a7"/>
              <w:numPr>
                <w:ilvl w:val="0"/>
                <w:numId w:val="10"/>
              </w:numPr>
              <w:jc w:val="both"/>
              <w:rPr>
                <w:rFonts w:ascii="Times New Roman" w:hAnsi="Times New Roman" w:cs="Times New Roman"/>
                <w:sz w:val="24"/>
                <w:szCs w:val="24"/>
              </w:rPr>
            </w:pPr>
            <w:r w:rsidRPr="001014A3">
              <w:rPr>
                <w:rFonts w:ascii="Times New Roman" w:hAnsi="Times New Roman" w:cs="Times New Roman"/>
                <w:sz w:val="24"/>
                <w:szCs w:val="24"/>
              </w:rPr>
              <w:t>создает предпосылки неопределенности в действиях компании ДАНОН;</w:t>
            </w:r>
          </w:p>
          <w:p w14:paraId="6DFF7FE8" w14:textId="5EC07651" w:rsidR="00FC5CFF" w:rsidRPr="001014A3" w:rsidRDefault="00FC5CFF" w:rsidP="007A7C69">
            <w:pPr>
              <w:pStyle w:val="a7"/>
              <w:numPr>
                <w:ilvl w:val="0"/>
                <w:numId w:val="10"/>
              </w:numPr>
              <w:jc w:val="both"/>
              <w:rPr>
                <w:rFonts w:ascii="Times New Roman" w:hAnsi="Times New Roman" w:cs="Times New Roman"/>
                <w:sz w:val="24"/>
                <w:szCs w:val="24"/>
              </w:rPr>
            </w:pPr>
            <w:r w:rsidRPr="001014A3">
              <w:rPr>
                <w:rFonts w:ascii="Times New Roman" w:hAnsi="Times New Roman" w:cs="Times New Roman"/>
                <w:sz w:val="24"/>
                <w:szCs w:val="24"/>
              </w:rPr>
              <w:t xml:space="preserve">представляет угрозу для </w:t>
            </w:r>
            <w:r w:rsidR="009A40F5" w:rsidRPr="001014A3">
              <w:rPr>
                <w:rFonts w:ascii="Times New Roman" w:hAnsi="Times New Roman" w:cs="Times New Roman"/>
                <w:sz w:val="24"/>
                <w:szCs w:val="24"/>
              </w:rPr>
              <w:t xml:space="preserve">людей (потребителей, </w:t>
            </w:r>
            <w:r w:rsidRPr="001014A3">
              <w:rPr>
                <w:rFonts w:ascii="Times New Roman" w:hAnsi="Times New Roman" w:cs="Times New Roman"/>
                <w:sz w:val="24"/>
                <w:szCs w:val="24"/>
              </w:rPr>
              <w:t>сотрудников ДАНОН...</w:t>
            </w:r>
            <w:r w:rsidR="009A40F5" w:rsidRPr="001014A3">
              <w:rPr>
                <w:rFonts w:ascii="Times New Roman" w:hAnsi="Times New Roman" w:cs="Times New Roman"/>
                <w:sz w:val="24"/>
                <w:szCs w:val="24"/>
              </w:rPr>
              <w:t>)</w:t>
            </w:r>
            <w:r w:rsidRPr="001014A3">
              <w:rPr>
                <w:rFonts w:ascii="Times New Roman" w:hAnsi="Times New Roman" w:cs="Times New Roman"/>
                <w:sz w:val="24"/>
                <w:szCs w:val="24"/>
              </w:rPr>
              <w:t xml:space="preserve"> и/или бизнеса компании ДАНОН и/или окружающей среды;</w:t>
            </w:r>
          </w:p>
          <w:p w14:paraId="7DDAE109" w14:textId="4ADA6A29" w:rsidR="00FC5CFF" w:rsidRPr="001014A3" w:rsidRDefault="00FC5CFF" w:rsidP="007A7C69">
            <w:pPr>
              <w:pStyle w:val="a7"/>
              <w:numPr>
                <w:ilvl w:val="0"/>
                <w:numId w:val="10"/>
              </w:numPr>
              <w:jc w:val="both"/>
              <w:rPr>
                <w:rFonts w:ascii="Times New Roman" w:hAnsi="Times New Roman" w:cs="Times New Roman"/>
                <w:sz w:val="24"/>
                <w:szCs w:val="24"/>
              </w:rPr>
            </w:pPr>
            <w:r w:rsidRPr="001014A3">
              <w:rPr>
                <w:rFonts w:ascii="Times New Roman" w:hAnsi="Times New Roman" w:cs="Times New Roman"/>
                <w:sz w:val="24"/>
                <w:szCs w:val="24"/>
              </w:rPr>
              <w:t>представляет проблему, существенную или нетипичную трудность для компании ДАНОН;</w:t>
            </w:r>
          </w:p>
          <w:p w14:paraId="50F81CEA" w14:textId="18AD0054" w:rsidR="00FC5CFF" w:rsidRPr="001014A3" w:rsidRDefault="00FC5CFF" w:rsidP="007A7C69">
            <w:pPr>
              <w:pStyle w:val="a7"/>
              <w:numPr>
                <w:ilvl w:val="0"/>
                <w:numId w:val="10"/>
              </w:numPr>
              <w:jc w:val="both"/>
              <w:rPr>
                <w:rFonts w:ascii="Times New Roman" w:hAnsi="Times New Roman" w:cs="Times New Roman"/>
                <w:sz w:val="24"/>
                <w:szCs w:val="24"/>
              </w:rPr>
            </w:pPr>
            <w:r w:rsidRPr="001014A3">
              <w:rPr>
                <w:rFonts w:ascii="Times New Roman" w:hAnsi="Times New Roman" w:cs="Times New Roman"/>
                <w:sz w:val="24"/>
                <w:szCs w:val="24"/>
              </w:rPr>
              <w:t>включает высокие ставки (воздействие на деятельность/репутацию ДАНОН);</w:t>
            </w:r>
          </w:p>
          <w:p w14:paraId="597A2695" w14:textId="5C36FAB1" w:rsidR="00FC5CFF" w:rsidRPr="001014A3" w:rsidRDefault="00FC5CFF" w:rsidP="007A7C69">
            <w:pPr>
              <w:pStyle w:val="a7"/>
              <w:numPr>
                <w:ilvl w:val="0"/>
                <w:numId w:val="10"/>
              </w:numPr>
              <w:jc w:val="both"/>
              <w:rPr>
                <w:rFonts w:ascii="Times New Roman" w:hAnsi="Times New Roman" w:cs="Times New Roman"/>
                <w:sz w:val="24"/>
                <w:szCs w:val="24"/>
              </w:rPr>
            </w:pPr>
            <w:r w:rsidRPr="001014A3">
              <w:rPr>
                <w:rFonts w:ascii="Times New Roman" w:hAnsi="Times New Roman" w:cs="Times New Roman"/>
                <w:sz w:val="24"/>
                <w:szCs w:val="24"/>
              </w:rPr>
              <w:t>требует немедленного реагирования и специализированного плана действий компании ДАНОН;</w:t>
            </w:r>
          </w:p>
          <w:p w14:paraId="42DA95F7" w14:textId="58DCA7CA" w:rsidR="00900E54" w:rsidRPr="001014A3" w:rsidRDefault="00FC5CFF" w:rsidP="007A7C69">
            <w:pPr>
              <w:pStyle w:val="a7"/>
              <w:numPr>
                <w:ilvl w:val="0"/>
                <w:numId w:val="10"/>
              </w:numPr>
              <w:jc w:val="both"/>
              <w:rPr>
                <w:rFonts w:ascii="Times New Roman" w:hAnsi="Times New Roman" w:cs="Times New Roman"/>
                <w:sz w:val="24"/>
                <w:szCs w:val="24"/>
              </w:rPr>
            </w:pPr>
            <w:r w:rsidRPr="001014A3">
              <w:rPr>
                <w:rFonts w:ascii="Times New Roman" w:hAnsi="Times New Roman" w:cs="Times New Roman"/>
                <w:sz w:val="24"/>
                <w:szCs w:val="24"/>
              </w:rPr>
              <w:lastRenderedPageBreak/>
              <w:t>охватывает много заинтересованных лиц (потребителей, официальные органы, СМИ и т.д.)</w:t>
            </w:r>
          </w:p>
        </w:tc>
        <w:tc>
          <w:tcPr>
            <w:tcW w:w="5118" w:type="dxa"/>
          </w:tcPr>
          <w:p w14:paraId="69BBF14A" w14:textId="721A46A4" w:rsidR="0093772C" w:rsidRPr="001014A3" w:rsidRDefault="0093772C" w:rsidP="007A7C69">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lastRenderedPageBreak/>
              <w:t>Escalation criteria:</w:t>
            </w:r>
          </w:p>
          <w:p w14:paraId="7514EED2" w14:textId="22AD2F14" w:rsidR="0093772C" w:rsidRPr="001014A3" w:rsidRDefault="0093772C" w:rsidP="007A7C69">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The situation</w:t>
            </w:r>
          </w:p>
          <w:p w14:paraId="571A1BE6" w14:textId="665F0C53" w:rsidR="009A40F5" w:rsidRPr="001014A3" w:rsidRDefault="009A40F5" w:rsidP="007A7C69">
            <w:pPr>
              <w:pStyle w:val="a7"/>
              <w:numPr>
                <w:ilvl w:val="0"/>
                <w:numId w:val="8"/>
              </w:num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causes or creates the risk of a severe break in continuity for </w:t>
            </w:r>
            <w:r w:rsidR="004A5350" w:rsidRPr="001014A3">
              <w:rPr>
                <w:rFonts w:ascii="Times New Roman" w:hAnsi="Times New Roman" w:cs="Times New Roman"/>
                <w:sz w:val="24"/>
                <w:szCs w:val="24"/>
                <w:lang w:val="en-US"/>
              </w:rPr>
              <w:t>DANONE</w:t>
            </w:r>
            <w:r w:rsidRPr="001014A3">
              <w:rPr>
                <w:rFonts w:ascii="Times New Roman" w:hAnsi="Times New Roman" w:cs="Times New Roman"/>
                <w:sz w:val="24"/>
                <w:szCs w:val="24"/>
                <w:lang w:val="en-US"/>
              </w:rPr>
              <w:t>;</w:t>
            </w:r>
          </w:p>
          <w:p w14:paraId="1A5D7D08" w14:textId="6768B221" w:rsidR="009A40F5" w:rsidRPr="001014A3" w:rsidRDefault="009A40F5" w:rsidP="007A7C69">
            <w:pPr>
              <w:pStyle w:val="a7"/>
              <w:numPr>
                <w:ilvl w:val="0"/>
                <w:numId w:val="8"/>
              </w:num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raises uncertainty as to the course of events for </w:t>
            </w:r>
            <w:r w:rsidR="004A5350" w:rsidRPr="001014A3">
              <w:rPr>
                <w:rFonts w:ascii="Times New Roman" w:hAnsi="Times New Roman" w:cs="Times New Roman"/>
                <w:sz w:val="24"/>
                <w:szCs w:val="24"/>
                <w:lang w:val="en-US"/>
              </w:rPr>
              <w:t>DANONE</w:t>
            </w:r>
            <w:r w:rsidRPr="001014A3">
              <w:rPr>
                <w:rFonts w:ascii="Times New Roman" w:hAnsi="Times New Roman" w:cs="Times New Roman"/>
                <w:sz w:val="24"/>
                <w:szCs w:val="24"/>
                <w:lang w:val="en-US"/>
              </w:rPr>
              <w:t>;</w:t>
            </w:r>
          </w:p>
          <w:p w14:paraId="160067FC" w14:textId="271B451C" w:rsidR="0093772C" w:rsidRPr="001014A3" w:rsidRDefault="0093772C" w:rsidP="007A7C69">
            <w:pPr>
              <w:pStyle w:val="a7"/>
              <w:numPr>
                <w:ilvl w:val="0"/>
                <w:numId w:val="8"/>
              </w:num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represents a threat to people (consumers, Danone </w:t>
            </w:r>
            <w:r w:rsidR="009A40F5" w:rsidRPr="001014A3">
              <w:rPr>
                <w:rFonts w:ascii="Times New Roman" w:hAnsi="Times New Roman" w:cs="Times New Roman"/>
                <w:sz w:val="24"/>
                <w:szCs w:val="24"/>
                <w:lang w:val="en-US"/>
              </w:rPr>
              <w:t>employees...</w:t>
            </w:r>
            <w:r w:rsidRPr="001014A3">
              <w:rPr>
                <w:rFonts w:ascii="Times New Roman" w:hAnsi="Times New Roman" w:cs="Times New Roman"/>
                <w:sz w:val="24"/>
                <w:szCs w:val="24"/>
                <w:lang w:val="en-US"/>
              </w:rPr>
              <w:t>) and/or to Danone business and/or to the environment</w:t>
            </w:r>
            <w:r w:rsidR="009A40F5" w:rsidRPr="001014A3">
              <w:rPr>
                <w:rFonts w:ascii="Times New Roman" w:hAnsi="Times New Roman" w:cs="Times New Roman"/>
                <w:sz w:val="24"/>
                <w:szCs w:val="24"/>
                <w:lang w:val="en-US"/>
              </w:rPr>
              <w:t>;</w:t>
            </w:r>
          </w:p>
          <w:p w14:paraId="4421C7AE" w14:textId="36867DFF" w:rsidR="0093772C" w:rsidRPr="001014A3" w:rsidRDefault="0093772C" w:rsidP="007A7C69">
            <w:pPr>
              <w:pStyle w:val="a7"/>
              <w:numPr>
                <w:ilvl w:val="0"/>
                <w:numId w:val="8"/>
              </w:num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represent</w:t>
            </w:r>
            <w:r w:rsidR="00A905C9" w:rsidRPr="001014A3">
              <w:rPr>
                <w:rFonts w:ascii="Times New Roman" w:hAnsi="Times New Roman" w:cs="Times New Roman"/>
                <w:sz w:val="24"/>
                <w:szCs w:val="24"/>
                <w:lang w:val="en-US"/>
              </w:rPr>
              <w:t xml:space="preserve">s </w:t>
            </w:r>
            <w:r w:rsidRPr="001014A3">
              <w:rPr>
                <w:rFonts w:ascii="Times New Roman" w:hAnsi="Times New Roman" w:cs="Times New Roman"/>
                <w:sz w:val="24"/>
                <w:szCs w:val="24"/>
                <w:lang w:val="en-US"/>
              </w:rPr>
              <w:t xml:space="preserve">a complex or critical or unusual difficulty for </w:t>
            </w:r>
            <w:r w:rsidR="004A5350" w:rsidRPr="001014A3">
              <w:rPr>
                <w:rFonts w:ascii="Times New Roman" w:hAnsi="Times New Roman" w:cs="Times New Roman"/>
                <w:sz w:val="24"/>
                <w:szCs w:val="24"/>
                <w:lang w:val="en-US"/>
              </w:rPr>
              <w:t>DANONE</w:t>
            </w:r>
            <w:r w:rsidR="00A905C9" w:rsidRPr="001014A3">
              <w:rPr>
                <w:rFonts w:ascii="Times New Roman" w:hAnsi="Times New Roman" w:cs="Times New Roman"/>
                <w:sz w:val="24"/>
                <w:szCs w:val="24"/>
                <w:lang w:val="en-US"/>
              </w:rPr>
              <w:t>;</w:t>
            </w:r>
          </w:p>
          <w:p w14:paraId="5EF640AA" w14:textId="11B07F61" w:rsidR="0093772C" w:rsidRPr="001014A3" w:rsidRDefault="0093772C" w:rsidP="007A7C69">
            <w:pPr>
              <w:pStyle w:val="a7"/>
              <w:numPr>
                <w:ilvl w:val="0"/>
                <w:numId w:val="8"/>
              </w:num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involve</w:t>
            </w:r>
            <w:r w:rsidR="00A905C9" w:rsidRPr="001014A3">
              <w:rPr>
                <w:rFonts w:ascii="Times New Roman" w:hAnsi="Times New Roman" w:cs="Times New Roman"/>
                <w:sz w:val="24"/>
                <w:szCs w:val="24"/>
                <w:lang w:val="en-US"/>
              </w:rPr>
              <w:t>s</w:t>
            </w:r>
            <w:r w:rsidRPr="001014A3">
              <w:rPr>
                <w:rFonts w:ascii="Times New Roman" w:hAnsi="Times New Roman" w:cs="Times New Roman"/>
                <w:sz w:val="24"/>
                <w:szCs w:val="24"/>
                <w:lang w:val="en-US"/>
              </w:rPr>
              <w:t xml:space="preserve"> high stakes (impact on Danone’s business/reputation)</w:t>
            </w:r>
            <w:r w:rsidR="009A40F5" w:rsidRPr="001014A3">
              <w:rPr>
                <w:rFonts w:ascii="Times New Roman" w:hAnsi="Times New Roman" w:cs="Times New Roman"/>
                <w:sz w:val="24"/>
                <w:szCs w:val="24"/>
                <w:lang w:val="en-US"/>
              </w:rPr>
              <w:t>;</w:t>
            </w:r>
          </w:p>
          <w:p w14:paraId="281BAD86" w14:textId="609C6997" w:rsidR="0093772C" w:rsidRPr="001014A3" w:rsidRDefault="0093772C" w:rsidP="007A7C69">
            <w:pPr>
              <w:pStyle w:val="a7"/>
              <w:numPr>
                <w:ilvl w:val="0"/>
                <w:numId w:val="8"/>
              </w:num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require</w:t>
            </w:r>
            <w:r w:rsidR="00A905C9" w:rsidRPr="001014A3">
              <w:rPr>
                <w:rFonts w:ascii="Times New Roman" w:hAnsi="Times New Roman" w:cs="Times New Roman"/>
                <w:sz w:val="24"/>
                <w:szCs w:val="24"/>
                <w:lang w:val="en-US"/>
              </w:rPr>
              <w:t>s</w:t>
            </w:r>
            <w:r w:rsidRPr="001014A3">
              <w:rPr>
                <w:rFonts w:ascii="Times New Roman" w:hAnsi="Times New Roman" w:cs="Times New Roman"/>
                <w:sz w:val="24"/>
                <w:szCs w:val="24"/>
                <w:lang w:val="en-US"/>
              </w:rPr>
              <w:t xml:space="preserve"> a rapid response and an ad-hoc action plan for </w:t>
            </w:r>
            <w:r w:rsidR="004A5350" w:rsidRPr="001014A3">
              <w:rPr>
                <w:rFonts w:ascii="Times New Roman" w:hAnsi="Times New Roman" w:cs="Times New Roman"/>
                <w:sz w:val="24"/>
                <w:szCs w:val="24"/>
                <w:lang w:val="en-US"/>
              </w:rPr>
              <w:t>DANONE</w:t>
            </w:r>
            <w:r w:rsidR="00A905C9" w:rsidRPr="001014A3">
              <w:rPr>
                <w:rFonts w:ascii="Times New Roman" w:hAnsi="Times New Roman" w:cs="Times New Roman"/>
                <w:sz w:val="24"/>
                <w:szCs w:val="24"/>
                <w:lang w:val="en-US"/>
              </w:rPr>
              <w:t>;</w:t>
            </w:r>
          </w:p>
          <w:p w14:paraId="56B7F2CE" w14:textId="6F3516F5" w:rsidR="00900E54" w:rsidRPr="001014A3" w:rsidRDefault="0093772C" w:rsidP="007A7C69">
            <w:pPr>
              <w:pStyle w:val="a7"/>
              <w:numPr>
                <w:ilvl w:val="0"/>
                <w:numId w:val="8"/>
              </w:num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involve</w:t>
            </w:r>
            <w:r w:rsidR="00A905C9" w:rsidRPr="001014A3">
              <w:rPr>
                <w:rFonts w:ascii="Times New Roman" w:hAnsi="Times New Roman" w:cs="Times New Roman"/>
                <w:sz w:val="24"/>
                <w:szCs w:val="24"/>
                <w:lang w:val="en-US"/>
              </w:rPr>
              <w:t>s</w:t>
            </w:r>
            <w:r w:rsidRPr="001014A3">
              <w:rPr>
                <w:rFonts w:ascii="Times New Roman" w:hAnsi="Times New Roman" w:cs="Times New Roman"/>
                <w:sz w:val="24"/>
                <w:szCs w:val="24"/>
                <w:lang w:val="en-US"/>
              </w:rPr>
              <w:t xml:space="preserve"> many stakeholders (consumers, authorities, media, etc.)</w:t>
            </w:r>
            <w:r w:rsidR="00A905C9" w:rsidRPr="001014A3">
              <w:rPr>
                <w:rFonts w:ascii="Times New Roman" w:hAnsi="Times New Roman" w:cs="Times New Roman"/>
                <w:sz w:val="24"/>
                <w:szCs w:val="24"/>
                <w:lang w:val="en-US"/>
              </w:rPr>
              <w:t>;</w:t>
            </w:r>
          </w:p>
        </w:tc>
      </w:tr>
      <w:tr w:rsidR="00D919DB" w:rsidRPr="001014A3" w14:paraId="60DC1A98" w14:textId="77777777" w:rsidTr="00E02F8A">
        <w:tc>
          <w:tcPr>
            <w:tcW w:w="5118" w:type="dxa"/>
          </w:tcPr>
          <w:p w14:paraId="45CAB518" w14:textId="4A1DD457" w:rsidR="00D919DB" w:rsidRPr="001014A3" w:rsidRDefault="00BC3666" w:rsidP="007A7C69">
            <w:pPr>
              <w:pStyle w:val="a7"/>
              <w:numPr>
                <w:ilvl w:val="1"/>
                <w:numId w:val="4"/>
              </w:numPr>
              <w:rPr>
                <w:rFonts w:ascii="Times New Roman" w:hAnsi="Times New Roman" w:cs="Times New Roman"/>
                <w:b/>
                <w:bCs/>
                <w:sz w:val="24"/>
                <w:szCs w:val="24"/>
              </w:rPr>
            </w:pPr>
            <w:r w:rsidRPr="001014A3">
              <w:rPr>
                <w:rFonts w:ascii="Times New Roman" w:hAnsi="Times New Roman" w:cs="Times New Roman"/>
                <w:b/>
                <w:bCs/>
                <w:sz w:val="24"/>
                <w:szCs w:val="24"/>
              </w:rPr>
              <w:t>Коммуникация с третьими лицами</w:t>
            </w:r>
          </w:p>
        </w:tc>
        <w:tc>
          <w:tcPr>
            <w:tcW w:w="5118" w:type="dxa"/>
          </w:tcPr>
          <w:p w14:paraId="0C923A88" w14:textId="5F4B2D57" w:rsidR="00D919DB" w:rsidRPr="001014A3" w:rsidRDefault="00777139" w:rsidP="007A7C69">
            <w:pPr>
              <w:pStyle w:val="a7"/>
              <w:numPr>
                <w:ilvl w:val="1"/>
                <w:numId w:val="4"/>
              </w:numPr>
              <w:rPr>
                <w:rFonts w:ascii="Times New Roman" w:hAnsi="Times New Roman" w:cs="Times New Roman"/>
                <w:b/>
                <w:bCs/>
                <w:sz w:val="24"/>
                <w:szCs w:val="24"/>
              </w:rPr>
            </w:pPr>
            <w:r w:rsidRPr="001014A3">
              <w:rPr>
                <w:rFonts w:ascii="Times New Roman" w:hAnsi="Times New Roman" w:cs="Times New Roman"/>
                <w:b/>
                <w:bCs/>
                <w:sz w:val="24"/>
                <w:szCs w:val="24"/>
              </w:rPr>
              <w:t xml:space="preserve">Communication </w:t>
            </w:r>
            <w:proofErr w:type="spellStart"/>
            <w:r w:rsidRPr="001014A3">
              <w:rPr>
                <w:rFonts w:ascii="Times New Roman" w:hAnsi="Times New Roman" w:cs="Times New Roman"/>
                <w:b/>
                <w:bCs/>
                <w:sz w:val="24"/>
                <w:szCs w:val="24"/>
              </w:rPr>
              <w:t>with</w:t>
            </w:r>
            <w:proofErr w:type="spellEnd"/>
            <w:r w:rsidRPr="001014A3">
              <w:rPr>
                <w:rFonts w:ascii="Times New Roman" w:hAnsi="Times New Roman" w:cs="Times New Roman"/>
                <w:b/>
                <w:bCs/>
                <w:sz w:val="24"/>
                <w:szCs w:val="24"/>
              </w:rPr>
              <w:t xml:space="preserve"> </w:t>
            </w:r>
            <w:proofErr w:type="spellStart"/>
            <w:r w:rsidRPr="001014A3">
              <w:rPr>
                <w:rFonts w:ascii="Times New Roman" w:hAnsi="Times New Roman" w:cs="Times New Roman"/>
                <w:b/>
                <w:bCs/>
                <w:sz w:val="24"/>
                <w:szCs w:val="24"/>
              </w:rPr>
              <w:t>external</w:t>
            </w:r>
            <w:proofErr w:type="spellEnd"/>
            <w:r w:rsidRPr="001014A3">
              <w:rPr>
                <w:rFonts w:ascii="Times New Roman" w:hAnsi="Times New Roman" w:cs="Times New Roman"/>
                <w:b/>
                <w:bCs/>
                <w:sz w:val="24"/>
                <w:szCs w:val="24"/>
              </w:rPr>
              <w:t xml:space="preserve"> </w:t>
            </w:r>
            <w:proofErr w:type="spellStart"/>
            <w:r w:rsidRPr="001014A3">
              <w:rPr>
                <w:rFonts w:ascii="Times New Roman" w:hAnsi="Times New Roman" w:cs="Times New Roman"/>
                <w:b/>
                <w:bCs/>
                <w:sz w:val="24"/>
                <w:szCs w:val="24"/>
              </w:rPr>
              <w:t>parties</w:t>
            </w:r>
            <w:proofErr w:type="spellEnd"/>
          </w:p>
        </w:tc>
      </w:tr>
      <w:tr w:rsidR="00A729D2" w:rsidRPr="001014A3" w14:paraId="2276BF8F" w14:textId="77777777" w:rsidTr="00E02F8A">
        <w:tc>
          <w:tcPr>
            <w:tcW w:w="5118" w:type="dxa"/>
          </w:tcPr>
          <w:p w14:paraId="478754FA" w14:textId="6E82DD21" w:rsidR="00A729D2" w:rsidRPr="001014A3" w:rsidRDefault="00A729D2" w:rsidP="007A7C69">
            <w:pPr>
              <w:jc w:val="both"/>
              <w:rPr>
                <w:rFonts w:ascii="Times New Roman" w:hAnsi="Times New Roman" w:cs="Times New Roman"/>
                <w:sz w:val="24"/>
                <w:szCs w:val="24"/>
              </w:rPr>
            </w:pPr>
            <w:r w:rsidRPr="001014A3">
              <w:rPr>
                <w:rFonts w:ascii="Times New Roman" w:hAnsi="Times New Roman" w:cs="Times New Roman"/>
                <w:sz w:val="24"/>
                <w:szCs w:val="24"/>
              </w:rPr>
              <w:t xml:space="preserve">В частности, в случаях «кризиса» или «инцидента», описанных в данной статье: </w:t>
            </w:r>
          </w:p>
          <w:p w14:paraId="2DD3DEDA" w14:textId="77777777" w:rsidR="00A729D2" w:rsidRPr="001014A3" w:rsidRDefault="00A729D2" w:rsidP="007A7C69">
            <w:pPr>
              <w:jc w:val="both"/>
              <w:rPr>
                <w:rFonts w:ascii="Times New Roman" w:hAnsi="Times New Roman" w:cs="Times New Roman"/>
                <w:sz w:val="24"/>
                <w:szCs w:val="24"/>
              </w:rPr>
            </w:pPr>
            <w:r w:rsidRPr="001014A3">
              <w:rPr>
                <w:rFonts w:ascii="Times New Roman" w:hAnsi="Times New Roman" w:cs="Times New Roman"/>
                <w:sz w:val="24"/>
                <w:szCs w:val="24"/>
              </w:rPr>
              <w:t xml:space="preserve">∙    Контрагент не должен делать никаких публичных заявлений, объявлений или пресс- релизов без предварительного письменного согласия Компании. </w:t>
            </w:r>
          </w:p>
          <w:p w14:paraId="3419177B" w14:textId="77777777" w:rsidR="00A729D2" w:rsidRPr="001014A3" w:rsidRDefault="00A729D2" w:rsidP="007A7C69">
            <w:pPr>
              <w:jc w:val="both"/>
              <w:rPr>
                <w:rFonts w:ascii="Times New Roman" w:hAnsi="Times New Roman" w:cs="Times New Roman"/>
                <w:sz w:val="24"/>
                <w:szCs w:val="24"/>
              </w:rPr>
            </w:pPr>
            <w:r w:rsidRPr="001014A3">
              <w:rPr>
                <w:rFonts w:ascii="Times New Roman" w:hAnsi="Times New Roman" w:cs="Times New Roman"/>
                <w:sz w:val="24"/>
                <w:szCs w:val="24"/>
              </w:rPr>
              <w:t xml:space="preserve">∙    Любые публичные заявления, объявления или пресс-релизы, касающиеся «кризиса» или «инцидентов», или в целом взаимоотношений с Компанией, должны быть письменно одобрены Компанией перед их обнародованием. </w:t>
            </w:r>
          </w:p>
          <w:p w14:paraId="257E706D" w14:textId="41A68BB2" w:rsidR="00A729D2" w:rsidRPr="001014A3" w:rsidRDefault="00A729D2" w:rsidP="007A7C69">
            <w:pPr>
              <w:jc w:val="both"/>
              <w:rPr>
                <w:rFonts w:ascii="Times New Roman" w:hAnsi="Times New Roman" w:cs="Times New Roman"/>
                <w:sz w:val="24"/>
                <w:szCs w:val="24"/>
              </w:rPr>
            </w:pPr>
            <w:r w:rsidRPr="001014A3">
              <w:rPr>
                <w:rFonts w:ascii="Times New Roman" w:hAnsi="Times New Roman" w:cs="Times New Roman"/>
                <w:sz w:val="24"/>
                <w:szCs w:val="24"/>
              </w:rPr>
              <w:t xml:space="preserve">Стороны должны осуществлять согласованные процедуры антикризисного управления. </w:t>
            </w:r>
          </w:p>
        </w:tc>
        <w:tc>
          <w:tcPr>
            <w:tcW w:w="5118" w:type="dxa"/>
          </w:tcPr>
          <w:p w14:paraId="2D4A067B" w14:textId="55E92451" w:rsidR="00A729D2" w:rsidRPr="001014A3" w:rsidRDefault="00A729D2" w:rsidP="007A7C69">
            <w:pPr>
              <w:autoSpaceDE w:val="0"/>
              <w:autoSpaceDN w:val="0"/>
              <w:adjustRightInd w:val="0"/>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In particular, in case of “crisis” or “incident” as defined in this Article: </w:t>
            </w:r>
          </w:p>
          <w:p w14:paraId="0BE755DB" w14:textId="48672D16" w:rsidR="00A729D2" w:rsidRPr="001014A3" w:rsidRDefault="00A729D2" w:rsidP="007A7C69">
            <w:pPr>
              <w:autoSpaceDE w:val="0"/>
              <w:autoSpaceDN w:val="0"/>
              <w:adjustRightInd w:val="0"/>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w:t>
            </w:r>
            <w:r w:rsidRPr="001014A3">
              <w:rPr>
                <w:rFonts w:ascii="Times New Roman" w:hAnsi="Times New Roman" w:cs="Times New Roman"/>
                <w:sz w:val="24"/>
                <w:szCs w:val="24"/>
                <w:lang w:val="en-US"/>
              </w:rPr>
              <w:tab/>
              <w:t xml:space="preserve">The </w:t>
            </w:r>
            <w:r w:rsidR="00422A96" w:rsidRPr="001014A3">
              <w:rPr>
                <w:rFonts w:ascii="Times New Roman" w:hAnsi="Times New Roman" w:cs="Times New Roman"/>
                <w:sz w:val="24"/>
                <w:szCs w:val="24"/>
                <w:lang w:val="en-US"/>
              </w:rPr>
              <w:t>Contracting Party</w:t>
            </w:r>
            <w:r w:rsidRPr="001014A3">
              <w:rPr>
                <w:rFonts w:ascii="Times New Roman" w:hAnsi="Times New Roman" w:cs="Times New Roman"/>
                <w:sz w:val="24"/>
                <w:szCs w:val="24"/>
                <w:lang w:val="en-US"/>
              </w:rPr>
              <w:t xml:space="preserve"> shall not make any public statement, communication or press release, without Company’s prior written consent; and </w:t>
            </w:r>
          </w:p>
          <w:p w14:paraId="44D57CBD" w14:textId="77777777" w:rsidR="00A729D2" w:rsidRPr="001014A3" w:rsidRDefault="00A729D2" w:rsidP="007A7C69">
            <w:pPr>
              <w:autoSpaceDE w:val="0"/>
              <w:autoSpaceDN w:val="0"/>
              <w:adjustRightInd w:val="0"/>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w:t>
            </w:r>
            <w:r w:rsidRPr="001014A3">
              <w:rPr>
                <w:rFonts w:ascii="Times New Roman" w:hAnsi="Times New Roman" w:cs="Times New Roman"/>
                <w:sz w:val="24"/>
                <w:szCs w:val="24"/>
                <w:lang w:val="en-US"/>
              </w:rPr>
              <w:tab/>
              <w:t xml:space="preserve">Any public statement or communication or press release relating to the “crisis” or “incident” or generally the relationship with the Company, must be approved in writing by the Company before it is made public. </w:t>
            </w:r>
          </w:p>
          <w:p w14:paraId="7EABDE29" w14:textId="4D1F31C1" w:rsidR="00A729D2" w:rsidRPr="001014A3" w:rsidRDefault="00A729D2" w:rsidP="007A7C69">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w:t>
            </w:r>
            <w:r w:rsidRPr="001014A3">
              <w:rPr>
                <w:rFonts w:ascii="Times New Roman" w:hAnsi="Times New Roman" w:cs="Times New Roman"/>
                <w:sz w:val="24"/>
                <w:szCs w:val="24"/>
                <w:lang w:val="en-US"/>
              </w:rPr>
              <w:tab/>
              <w:t xml:space="preserve">The Parties shall implement the agreed crisis management procedure. </w:t>
            </w:r>
          </w:p>
        </w:tc>
      </w:tr>
      <w:tr w:rsidR="00A729D2" w:rsidRPr="001014A3" w14:paraId="28C65F25" w14:textId="77777777" w:rsidTr="00E02F8A">
        <w:trPr>
          <w:trHeight w:val="1349"/>
        </w:trPr>
        <w:tc>
          <w:tcPr>
            <w:tcW w:w="5118" w:type="dxa"/>
          </w:tcPr>
          <w:p w14:paraId="0653D113" w14:textId="77777777" w:rsidR="00A729D2" w:rsidRPr="001014A3" w:rsidRDefault="00A729D2" w:rsidP="007A7C69">
            <w:pPr>
              <w:jc w:val="both"/>
              <w:rPr>
                <w:rFonts w:ascii="Times New Roman" w:hAnsi="Times New Roman" w:cs="Times New Roman"/>
                <w:sz w:val="24"/>
                <w:szCs w:val="24"/>
              </w:rPr>
            </w:pPr>
            <w:r w:rsidRPr="001014A3">
              <w:rPr>
                <w:rFonts w:ascii="Times New Roman" w:hAnsi="Times New Roman" w:cs="Times New Roman"/>
                <w:sz w:val="24"/>
                <w:szCs w:val="24"/>
              </w:rPr>
              <w:t xml:space="preserve">«Инцидент» — это неожиданное событие: </w:t>
            </w:r>
          </w:p>
          <w:p w14:paraId="58887568" w14:textId="77777777" w:rsidR="00A729D2" w:rsidRPr="001014A3" w:rsidRDefault="00A729D2" w:rsidP="007A7C69">
            <w:pPr>
              <w:jc w:val="both"/>
              <w:rPr>
                <w:rFonts w:ascii="Times New Roman" w:hAnsi="Times New Roman" w:cs="Times New Roman"/>
                <w:sz w:val="24"/>
                <w:szCs w:val="24"/>
              </w:rPr>
            </w:pPr>
            <w:r w:rsidRPr="001014A3">
              <w:rPr>
                <w:rFonts w:ascii="Times New Roman" w:hAnsi="Times New Roman" w:cs="Times New Roman"/>
                <w:sz w:val="24"/>
                <w:szCs w:val="24"/>
              </w:rPr>
              <w:t xml:space="preserve">∙ которое требует немедленного внимания/реагирования, </w:t>
            </w:r>
          </w:p>
          <w:p w14:paraId="060CF6C5" w14:textId="77777777" w:rsidR="00A729D2" w:rsidRPr="001014A3" w:rsidRDefault="00A729D2" w:rsidP="007A7C69">
            <w:pPr>
              <w:jc w:val="both"/>
              <w:rPr>
                <w:rFonts w:ascii="Times New Roman" w:hAnsi="Times New Roman" w:cs="Times New Roman"/>
                <w:sz w:val="24"/>
                <w:szCs w:val="24"/>
              </w:rPr>
            </w:pPr>
            <w:r w:rsidRPr="001014A3">
              <w:rPr>
                <w:rFonts w:ascii="Times New Roman" w:hAnsi="Times New Roman" w:cs="Times New Roman"/>
                <w:sz w:val="24"/>
                <w:szCs w:val="24"/>
              </w:rPr>
              <w:t xml:space="preserve">∙    которое нарушает нормальный             процесс развития бизнеса, но с минимальным или полным отсутствием влияния на людей и/или бизнес и/или окружающую среду, </w:t>
            </w:r>
          </w:p>
          <w:p w14:paraId="3A638AD4" w14:textId="77777777" w:rsidR="00A729D2" w:rsidRPr="001014A3" w:rsidRDefault="00A729D2" w:rsidP="007A7C69">
            <w:pPr>
              <w:jc w:val="both"/>
              <w:rPr>
                <w:rFonts w:ascii="Times New Roman" w:hAnsi="Times New Roman" w:cs="Times New Roman"/>
                <w:sz w:val="24"/>
                <w:szCs w:val="24"/>
              </w:rPr>
            </w:pPr>
            <w:r w:rsidRPr="001014A3">
              <w:rPr>
                <w:rFonts w:ascii="Times New Roman" w:hAnsi="Times New Roman" w:cs="Times New Roman"/>
                <w:sz w:val="24"/>
                <w:szCs w:val="24"/>
              </w:rPr>
              <w:t xml:space="preserve">∙    которое может быть взято под контроль и приведено в рамки нормальной повседневной деятельности. </w:t>
            </w:r>
          </w:p>
        </w:tc>
        <w:tc>
          <w:tcPr>
            <w:tcW w:w="5118" w:type="dxa"/>
          </w:tcPr>
          <w:p w14:paraId="17D1C7C0" w14:textId="77777777" w:rsidR="00A729D2" w:rsidRPr="001014A3" w:rsidRDefault="00A729D2" w:rsidP="007A7C69">
            <w:pPr>
              <w:autoSpaceDE w:val="0"/>
              <w:autoSpaceDN w:val="0"/>
              <w:adjustRightInd w:val="0"/>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An “incident” is an unexpected event: </w:t>
            </w:r>
          </w:p>
          <w:p w14:paraId="65E8D755" w14:textId="77777777" w:rsidR="00A729D2" w:rsidRPr="001014A3" w:rsidRDefault="00A729D2" w:rsidP="007A7C69">
            <w:pPr>
              <w:autoSpaceDE w:val="0"/>
              <w:autoSpaceDN w:val="0"/>
              <w:adjustRightInd w:val="0"/>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w:t>
            </w:r>
            <w:r w:rsidRPr="001014A3">
              <w:rPr>
                <w:rFonts w:ascii="Times New Roman" w:hAnsi="Times New Roman" w:cs="Times New Roman"/>
                <w:sz w:val="24"/>
                <w:szCs w:val="24"/>
                <w:lang w:val="en-US"/>
              </w:rPr>
              <w:tab/>
              <w:t xml:space="preserve">that requires immediate attention/action </w:t>
            </w:r>
          </w:p>
          <w:p w14:paraId="3099B5C4" w14:textId="77777777" w:rsidR="00A729D2" w:rsidRPr="001014A3" w:rsidRDefault="00A729D2" w:rsidP="007A7C69">
            <w:pPr>
              <w:autoSpaceDE w:val="0"/>
              <w:autoSpaceDN w:val="0"/>
              <w:adjustRightInd w:val="0"/>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w:t>
            </w:r>
            <w:r w:rsidRPr="001014A3">
              <w:rPr>
                <w:rFonts w:ascii="Times New Roman" w:hAnsi="Times New Roman" w:cs="Times New Roman"/>
                <w:sz w:val="24"/>
                <w:szCs w:val="24"/>
                <w:lang w:val="en-US"/>
              </w:rPr>
              <w:tab/>
              <w:t xml:space="preserve">that interrupts normal procedure but with limited or no impact on people and/or the business and/or the environment, </w:t>
            </w:r>
          </w:p>
          <w:p w14:paraId="69D84470" w14:textId="56018B37" w:rsidR="00A729D2" w:rsidRPr="001014A3" w:rsidRDefault="00A729D2" w:rsidP="007A7C69">
            <w:pPr>
              <w:autoSpaceDE w:val="0"/>
              <w:autoSpaceDN w:val="0"/>
              <w:adjustRightInd w:val="0"/>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w:t>
            </w:r>
            <w:r w:rsidRPr="001014A3">
              <w:rPr>
                <w:rFonts w:ascii="Times New Roman" w:hAnsi="Times New Roman" w:cs="Times New Roman"/>
                <w:sz w:val="24"/>
                <w:szCs w:val="24"/>
                <w:lang w:val="en-US"/>
              </w:rPr>
              <w:tab/>
              <w:t xml:space="preserve">that can be managed and brought back under control with normal day to day operation. </w:t>
            </w:r>
          </w:p>
        </w:tc>
      </w:tr>
      <w:tr w:rsidR="00A729D2" w:rsidRPr="001014A3" w14:paraId="6DB20359" w14:textId="77777777" w:rsidTr="00E02F8A">
        <w:tc>
          <w:tcPr>
            <w:tcW w:w="5118" w:type="dxa"/>
          </w:tcPr>
          <w:p w14:paraId="5D3CDBD7" w14:textId="77777777" w:rsidR="00A729D2" w:rsidRPr="001014A3" w:rsidRDefault="00A729D2" w:rsidP="007A7C69">
            <w:pPr>
              <w:rPr>
                <w:rFonts w:ascii="Times New Roman" w:hAnsi="Times New Roman" w:cs="Times New Roman"/>
                <w:sz w:val="24"/>
                <w:szCs w:val="24"/>
              </w:rPr>
            </w:pPr>
            <w:r w:rsidRPr="001014A3">
              <w:rPr>
                <w:rFonts w:ascii="Times New Roman" w:hAnsi="Times New Roman" w:cs="Times New Roman"/>
                <w:sz w:val="24"/>
                <w:szCs w:val="24"/>
              </w:rPr>
              <w:t>Инцидент, который не может быть быстро разрешен, нередко перерастает в кризис. Поэтому как потенциальный кризис, инцидент должны быть в экстренном порядке взят под контроль структурой антикризисного управления и решен с использованием антикризисных средств.</w:t>
            </w:r>
          </w:p>
        </w:tc>
        <w:tc>
          <w:tcPr>
            <w:tcW w:w="5118" w:type="dxa"/>
          </w:tcPr>
          <w:p w14:paraId="02CAB94D" w14:textId="77777777" w:rsidR="00A729D2" w:rsidRPr="001014A3" w:rsidRDefault="00A729D2" w:rsidP="007A7C69">
            <w:pPr>
              <w:autoSpaceDE w:val="0"/>
              <w:autoSpaceDN w:val="0"/>
              <w:adjustRightInd w:val="0"/>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An incident that cannot be solved quickly often develops into a crisis. As a potential crisis, an incident must therefore be handled by the crisis management structure, using crisis management tools, with a strong sense of urgency. </w:t>
            </w:r>
          </w:p>
          <w:p w14:paraId="36336B8E" w14:textId="77777777" w:rsidR="00A729D2" w:rsidRPr="001014A3" w:rsidRDefault="00A729D2" w:rsidP="007A7C69">
            <w:pPr>
              <w:rPr>
                <w:rFonts w:ascii="Times New Roman" w:hAnsi="Times New Roman" w:cs="Times New Roman"/>
                <w:sz w:val="24"/>
                <w:szCs w:val="24"/>
                <w:lang w:val="en-US"/>
              </w:rPr>
            </w:pPr>
          </w:p>
        </w:tc>
      </w:tr>
      <w:tr w:rsidR="00A729D2" w:rsidRPr="001014A3" w14:paraId="3FE49A12" w14:textId="77777777" w:rsidTr="00E02F8A">
        <w:tc>
          <w:tcPr>
            <w:tcW w:w="5118" w:type="dxa"/>
          </w:tcPr>
          <w:p w14:paraId="6137593A" w14:textId="77777777" w:rsidR="00A729D2" w:rsidRPr="001014A3" w:rsidRDefault="00A729D2" w:rsidP="007A7C69">
            <w:pPr>
              <w:pStyle w:val="a7"/>
              <w:numPr>
                <w:ilvl w:val="0"/>
                <w:numId w:val="1"/>
              </w:numPr>
              <w:rPr>
                <w:rFonts w:ascii="Times New Roman" w:hAnsi="Times New Roman" w:cs="Times New Roman"/>
                <w:b/>
                <w:bCs/>
                <w:sz w:val="24"/>
                <w:szCs w:val="24"/>
              </w:rPr>
            </w:pPr>
            <w:r w:rsidRPr="001014A3">
              <w:rPr>
                <w:rFonts w:ascii="Times New Roman" w:hAnsi="Times New Roman" w:cs="Times New Roman"/>
                <w:b/>
                <w:bCs/>
                <w:sz w:val="24"/>
                <w:szCs w:val="24"/>
              </w:rPr>
              <w:t>ПЛАН ОБЕСПЕЧЕНИЯ НЕПРЕРЫВНОСТИ БИЗНЕСА</w:t>
            </w:r>
          </w:p>
        </w:tc>
        <w:tc>
          <w:tcPr>
            <w:tcW w:w="5118" w:type="dxa"/>
          </w:tcPr>
          <w:p w14:paraId="2366F57E" w14:textId="431BF944" w:rsidR="00A729D2" w:rsidRPr="001014A3" w:rsidRDefault="00A729D2" w:rsidP="007A7C69">
            <w:pPr>
              <w:pStyle w:val="a7"/>
              <w:numPr>
                <w:ilvl w:val="0"/>
                <w:numId w:val="4"/>
              </w:numPr>
              <w:rPr>
                <w:rFonts w:ascii="Times New Roman" w:hAnsi="Times New Roman" w:cs="Times New Roman"/>
                <w:b/>
                <w:bCs/>
                <w:sz w:val="24"/>
                <w:szCs w:val="24"/>
              </w:rPr>
            </w:pPr>
            <w:r w:rsidRPr="001014A3">
              <w:rPr>
                <w:rFonts w:ascii="Times New Roman" w:hAnsi="Times New Roman" w:cs="Times New Roman"/>
                <w:b/>
                <w:bCs/>
                <w:sz w:val="24"/>
                <w:szCs w:val="24"/>
              </w:rPr>
              <w:t>BUSINESS CONTINUITY PLAN</w:t>
            </w:r>
          </w:p>
        </w:tc>
      </w:tr>
      <w:tr w:rsidR="00A729D2" w:rsidRPr="001014A3" w14:paraId="29FA2531" w14:textId="77777777" w:rsidTr="00E02F8A">
        <w:tc>
          <w:tcPr>
            <w:tcW w:w="5118" w:type="dxa"/>
            <w:shd w:val="clear" w:color="auto" w:fill="auto"/>
          </w:tcPr>
          <w:p w14:paraId="3FF78054" w14:textId="77777777" w:rsidR="00A729D2" w:rsidRPr="001014A3" w:rsidRDefault="00A729D2" w:rsidP="007A7C69">
            <w:pPr>
              <w:keepNext/>
              <w:keepLines/>
              <w:jc w:val="both"/>
              <w:outlineLvl w:val="0"/>
              <w:rPr>
                <w:rFonts w:ascii="Times New Roman" w:eastAsiaTheme="majorEastAsia" w:hAnsi="Times New Roman" w:cs="Times New Roman"/>
                <w:bCs/>
                <w:sz w:val="24"/>
                <w:szCs w:val="24"/>
              </w:rPr>
            </w:pPr>
            <w:r w:rsidRPr="001014A3">
              <w:rPr>
                <w:rFonts w:ascii="Times New Roman" w:eastAsiaTheme="majorEastAsia" w:hAnsi="Times New Roman" w:cs="Times New Roman"/>
                <w:bCs/>
                <w:sz w:val="24"/>
                <w:szCs w:val="24"/>
              </w:rPr>
              <w:t>Контрагент должен иметь план обеспечения непрерывности бизнеса для покрытия любых непредвиденных событий, которые могут помешать Контрагенту выполнять свои обязательства перед Компанией. План обеспечения непрерывности бизнеса должен быть согласован Сторонами и применяться в том случае, если Контрагент больше не имеет (или ожидается, что в ближайшем будущем не будет) возможности выполнить надлежащим образом предусмотренные договором обязательства.</w:t>
            </w:r>
          </w:p>
        </w:tc>
        <w:tc>
          <w:tcPr>
            <w:tcW w:w="5118" w:type="dxa"/>
          </w:tcPr>
          <w:p w14:paraId="1502DD8D" w14:textId="1D81B5BD" w:rsidR="00A729D2" w:rsidRPr="001014A3" w:rsidRDefault="00422A96" w:rsidP="007A7C69">
            <w:pPr>
              <w:keepNext/>
              <w:keepLines/>
              <w:jc w:val="both"/>
              <w:outlineLvl w:val="0"/>
              <w:rPr>
                <w:rFonts w:ascii="Times New Roman" w:hAnsi="Times New Roman" w:cs="Times New Roman"/>
                <w:sz w:val="24"/>
                <w:szCs w:val="24"/>
                <w:lang w:val="en-US"/>
              </w:rPr>
            </w:pPr>
            <w:r w:rsidRPr="001014A3">
              <w:rPr>
                <w:rFonts w:ascii="Times New Roman" w:eastAsiaTheme="majorEastAsia" w:hAnsi="Times New Roman" w:cs="Times New Roman"/>
                <w:bCs/>
                <w:sz w:val="24"/>
                <w:szCs w:val="24"/>
                <w:lang w:val="en-US"/>
              </w:rPr>
              <w:t>Contracting Party</w:t>
            </w:r>
            <w:r w:rsidR="00A729D2" w:rsidRPr="001014A3">
              <w:rPr>
                <w:rFonts w:ascii="Times New Roman" w:eastAsiaTheme="majorEastAsia" w:hAnsi="Times New Roman" w:cs="Times New Roman"/>
                <w:bCs/>
                <w:sz w:val="24"/>
                <w:szCs w:val="24"/>
                <w:lang w:val="en-US"/>
              </w:rPr>
              <w:t xml:space="preserve"> shall have a business continuity plan in place to cover any unexpected event that might prevent </w:t>
            </w:r>
            <w:r w:rsidRPr="001014A3">
              <w:rPr>
                <w:rFonts w:ascii="Times New Roman" w:eastAsiaTheme="majorEastAsia" w:hAnsi="Times New Roman" w:cs="Times New Roman"/>
                <w:bCs/>
                <w:sz w:val="24"/>
                <w:szCs w:val="24"/>
                <w:lang w:val="en-US"/>
              </w:rPr>
              <w:t>Contracting Party</w:t>
            </w:r>
            <w:r w:rsidR="00A729D2" w:rsidRPr="001014A3">
              <w:rPr>
                <w:rFonts w:ascii="Times New Roman" w:eastAsiaTheme="majorEastAsia" w:hAnsi="Times New Roman" w:cs="Times New Roman"/>
                <w:bCs/>
                <w:sz w:val="24"/>
                <w:szCs w:val="24"/>
                <w:lang w:val="en-US"/>
              </w:rPr>
              <w:t xml:space="preserve"> from fulfilling its obligations towards the.</w:t>
            </w:r>
            <w:bookmarkStart w:id="1" w:name="_Toc489519494"/>
            <w:r w:rsidR="00A729D2" w:rsidRPr="001014A3">
              <w:rPr>
                <w:rFonts w:ascii="Times New Roman" w:eastAsiaTheme="majorEastAsia" w:hAnsi="Times New Roman" w:cs="Times New Roman"/>
                <w:bCs/>
                <w:sz w:val="24"/>
                <w:szCs w:val="24"/>
                <w:lang w:val="en-US"/>
              </w:rPr>
              <w:t xml:space="preserve"> </w:t>
            </w:r>
            <w:r w:rsidR="00A729D2" w:rsidRPr="001014A3">
              <w:rPr>
                <w:rFonts w:ascii="Times New Roman" w:hAnsi="Times New Roman" w:cs="Times New Roman"/>
                <w:sz w:val="24"/>
                <w:szCs w:val="24"/>
                <w:lang w:val="en-US"/>
              </w:rPr>
              <w:t xml:space="preserve">The business continuity plan, to be mutually agreed between Company and </w:t>
            </w:r>
            <w:r w:rsidRPr="001014A3">
              <w:rPr>
                <w:rFonts w:ascii="Times New Roman" w:hAnsi="Times New Roman" w:cs="Times New Roman"/>
                <w:sz w:val="24"/>
                <w:szCs w:val="24"/>
                <w:lang w:val="en-US"/>
              </w:rPr>
              <w:t>Contracting Party</w:t>
            </w:r>
            <w:r w:rsidR="00A729D2" w:rsidRPr="001014A3">
              <w:rPr>
                <w:rFonts w:ascii="Times New Roman" w:hAnsi="Times New Roman" w:cs="Times New Roman"/>
                <w:sz w:val="24"/>
                <w:szCs w:val="24"/>
                <w:lang w:val="en-US"/>
              </w:rPr>
              <w:t>, shall apply in the event that a facility no longer has (or in the near future is expected not to have) the capacity to fulfil its obligations.</w:t>
            </w:r>
            <w:bookmarkEnd w:id="1"/>
          </w:p>
        </w:tc>
      </w:tr>
      <w:tr w:rsidR="00A729D2" w:rsidRPr="001014A3" w14:paraId="7630939A" w14:textId="77777777" w:rsidTr="00E02F8A">
        <w:tc>
          <w:tcPr>
            <w:tcW w:w="5118" w:type="dxa"/>
          </w:tcPr>
          <w:p w14:paraId="7A6FE1D4" w14:textId="39B96E06" w:rsidR="00A729D2" w:rsidRPr="001014A3" w:rsidRDefault="00A729D2" w:rsidP="007A7C69">
            <w:pPr>
              <w:keepNext/>
              <w:keepLines/>
              <w:jc w:val="both"/>
              <w:outlineLvl w:val="0"/>
              <w:rPr>
                <w:rFonts w:ascii="Times New Roman" w:hAnsi="Times New Roman" w:cs="Times New Roman"/>
                <w:sz w:val="24"/>
                <w:szCs w:val="24"/>
              </w:rPr>
            </w:pPr>
            <w:r w:rsidRPr="001014A3">
              <w:rPr>
                <w:rFonts w:ascii="Times New Roman" w:hAnsi="Times New Roman" w:cs="Times New Roman"/>
                <w:sz w:val="24"/>
                <w:szCs w:val="24"/>
              </w:rPr>
              <w:t xml:space="preserve">Контрагент гарантирует, что после согласования плана обеспечения непрерывности бизнеса Контрагент сможет выполнить свои обязательства по договору, и приложит для этого все усилия. </w:t>
            </w:r>
          </w:p>
          <w:p w14:paraId="7C71A0C3" w14:textId="18CEDD6C" w:rsidR="00A729D2" w:rsidRPr="001014A3" w:rsidRDefault="00A729D2" w:rsidP="007A7C69">
            <w:pPr>
              <w:keepNext/>
              <w:keepLines/>
              <w:jc w:val="both"/>
              <w:outlineLvl w:val="0"/>
              <w:rPr>
                <w:rFonts w:ascii="Times New Roman" w:hAnsi="Times New Roman" w:cs="Times New Roman"/>
                <w:sz w:val="24"/>
                <w:szCs w:val="24"/>
              </w:rPr>
            </w:pPr>
            <w:r w:rsidRPr="001014A3">
              <w:rPr>
                <w:rFonts w:ascii="Times New Roman" w:hAnsi="Times New Roman" w:cs="Times New Roman"/>
                <w:sz w:val="24"/>
                <w:szCs w:val="24"/>
              </w:rPr>
              <w:lastRenderedPageBreak/>
              <w:t>Во избежание сомнений все затраты, связанные с исполнением плана обеспечения непрерывности бизнеса, должны быть оплачены Контрагентом и не должны приводить к увеличению цены, подлежащей уплате Компанией.</w:t>
            </w:r>
          </w:p>
        </w:tc>
        <w:tc>
          <w:tcPr>
            <w:tcW w:w="5118" w:type="dxa"/>
          </w:tcPr>
          <w:p w14:paraId="2E31627C" w14:textId="37061214" w:rsidR="00A729D2" w:rsidRPr="001014A3" w:rsidRDefault="00422A96" w:rsidP="007A7C69">
            <w:pPr>
              <w:keepNext/>
              <w:keepLines/>
              <w:jc w:val="both"/>
              <w:outlineLvl w:val="0"/>
              <w:rPr>
                <w:rFonts w:ascii="Times New Roman" w:hAnsi="Times New Roman" w:cs="Times New Roman"/>
                <w:sz w:val="24"/>
                <w:szCs w:val="24"/>
                <w:lang w:val="en-US"/>
              </w:rPr>
            </w:pPr>
            <w:r w:rsidRPr="001014A3">
              <w:rPr>
                <w:rFonts w:ascii="Times New Roman" w:hAnsi="Times New Roman" w:cs="Times New Roman"/>
                <w:sz w:val="24"/>
                <w:szCs w:val="24"/>
                <w:lang w:val="en-US"/>
              </w:rPr>
              <w:lastRenderedPageBreak/>
              <w:t>Contracting Party</w:t>
            </w:r>
            <w:r w:rsidR="00A729D2" w:rsidRPr="001014A3">
              <w:rPr>
                <w:rFonts w:ascii="Times New Roman" w:hAnsi="Times New Roman" w:cs="Times New Roman"/>
                <w:sz w:val="24"/>
                <w:szCs w:val="24"/>
                <w:lang w:val="en-US"/>
              </w:rPr>
              <w:t xml:space="preserve"> guarantees that when the business continuity plan is activated, </w:t>
            </w:r>
            <w:r w:rsidRPr="001014A3">
              <w:rPr>
                <w:rFonts w:ascii="Times New Roman" w:hAnsi="Times New Roman" w:cs="Times New Roman"/>
                <w:sz w:val="24"/>
                <w:szCs w:val="24"/>
                <w:lang w:val="en-US"/>
              </w:rPr>
              <w:t>Contracting Party</w:t>
            </w:r>
            <w:r w:rsidR="00A729D2" w:rsidRPr="001014A3">
              <w:rPr>
                <w:rFonts w:ascii="Times New Roman" w:hAnsi="Times New Roman" w:cs="Times New Roman"/>
                <w:sz w:val="24"/>
                <w:szCs w:val="24"/>
                <w:lang w:val="en-US"/>
              </w:rPr>
              <w:t xml:space="preserve"> shall make every effort and be able to fulfil its obligations, in line with the business continuity plan.</w:t>
            </w:r>
            <w:bookmarkStart w:id="2" w:name="_Toc489519496"/>
          </w:p>
          <w:p w14:paraId="379BFC73" w14:textId="65E34251" w:rsidR="00A729D2" w:rsidRPr="001014A3" w:rsidRDefault="00A729D2" w:rsidP="007A7C69">
            <w:pPr>
              <w:rPr>
                <w:rFonts w:ascii="Times New Roman" w:hAnsi="Times New Roman" w:cs="Times New Roman"/>
                <w:sz w:val="24"/>
                <w:szCs w:val="24"/>
                <w:lang w:val="en-US"/>
              </w:rPr>
            </w:pPr>
            <w:r w:rsidRPr="001014A3">
              <w:rPr>
                <w:rFonts w:ascii="Times New Roman" w:hAnsi="Times New Roman" w:cs="Times New Roman"/>
                <w:sz w:val="24"/>
                <w:szCs w:val="24"/>
                <w:lang w:val="en-US"/>
              </w:rPr>
              <w:lastRenderedPageBreak/>
              <w:t xml:space="preserve">For the avoidance of doubt, all costs (associated with the activation of the business continuity plan shall be for </w:t>
            </w:r>
            <w:r w:rsidR="00422A96" w:rsidRPr="001014A3">
              <w:rPr>
                <w:rFonts w:ascii="Times New Roman" w:hAnsi="Times New Roman" w:cs="Times New Roman"/>
                <w:sz w:val="24"/>
                <w:szCs w:val="24"/>
                <w:lang w:val="en-US"/>
              </w:rPr>
              <w:t>Contracting Party</w:t>
            </w:r>
            <w:r w:rsidRPr="001014A3">
              <w:rPr>
                <w:rFonts w:ascii="Times New Roman" w:hAnsi="Times New Roman" w:cs="Times New Roman"/>
                <w:sz w:val="24"/>
                <w:szCs w:val="24"/>
                <w:lang w:val="en-US"/>
              </w:rPr>
              <w:t>’s account and shall not result in any increase to the price payable by the Company.</w:t>
            </w:r>
            <w:bookmarkEnd w:id="2"/>
          </w:p>
        </w:tc>
      </w:tr>
      <w:tr w:rsidR="00A729D2" w:rsidRPr="001014A3" w14:paraId="57E21DA3" w14:textId="77777777" w:rsidTr="00E02F8A">
        <w:tc>
          <w:tcPr>
            <w:tcW w:w="5118" w:type="dxa"/>
          </w:tcPr>
          <w:p w14:paraId="409B7441" w14:textId="2E37D0A6" w:rsidR="00A729D2" w:rsidRPr="001014A3" w:rsidRDefault="00A729D2" w:rsidP="007A7C69">
            <w:pPr>
              <w:pStyle w:val="a7"/>
              <w:numPr>
                <w:ilvl w:val="0"/>
                <w:numId w:val="4"/>
              </w:numPr>
              <w:rPr>
                <w:rFonts w:ascii="Times New Roman" w:hAnsi="Times New Roman" w:cs="Times New Roman"/>
                <w:b/>
                <w:bCs/>
                <w:sz w:val="24"/>
                <w:szCs w:val="24"/>
              </w:rPr>
            </w:pPr>
            <w:r w:rsidRPr="001014A3">
              <w:rPr>
                <w:rFonts w:ascii="Times New Roman" w:hAnsi="Times New Roman" w:cs="Times New Roman"/>
                <w:b/>
                <w:bCs/>
                <w:sz w:val="24"/>
                <w:szCs w:val="24"/>
              </w:rPr>
              <w:lastRenderedPageBreak/>
              <w:t>АНТИКОРРУПЦИОННАЯ ОГОВОРКА</w:t>
            </w:r>
          </w:p>
        </w:tc>
        <w:tc>
          <w:tcPr>
            <w:tcW w:w="5118" w:type="dxa"/>
          </w:tcPr>
          <w:p w14:paraId="26C7BE74" w14:textId="1A13E04E" w:rsidR="00A729D2" w:rsidRPr="001014A3" w:rsidRDefault="00B12F66" w:rsidP="007A7C69">
            <w:pPr>
              <w:pStyle w:val="a7"/>
              <w:numPr>
                <w:ilvl w:val="0"/>
                <w:numId w:val="1"/>
              </w:numPr>
              <w:rPr>
                <w:rFonts w:ascii="Times New Roman" w:hAnsi="Times New Roman" w:cs="Times New Roman"/>
                <w:b/>
                <w:bCs/>
                <w:sz w:val="24"/>
                <w:szCs w:val="24"/>
              </w:rPr>
            </w:pPr>
            <w:r w:rsidRPr="001014A3">
              <w:rPr>
                <w:rFonts w:ascii="Times New Roman" w:hAnsi="Times New Roman" w:cs="Times New Roman"/>
                <w:b/>
                <w:bCs/>
                <w:sz w:val="24"/>
                <w:szCs w:val="24"/>
                <w:lang w:val="en-US"/>
              </w:rPr>
              <w:t>ANTICORRUPTION CLAUSE</w:t>
            </w:r>
          </w:p>
        </w:tc>
      </w:tr>
      <w:tr w:rsidR="00A729D2" w:rsidRPr="001014A3" w14:paraId="13808E51" w14:textId="77777777" w:rsidTr="00E02F8A">
        <w:tc>
          <w:tcPr>
            <w:tcW w:w="5118" w:type="dxa"/>
          </w:tcPr>
          <w:p w14:paraId="0C46BD97" w14:textId="3E8D685A" w:rsidR="00A729D2" w:rsidRPr="001014A3" w:rsidRDefault="00A729D2" w:rsidP="007A7C69">
            <w:pPr>
              <w:rPr>
                <w:rFonts w:ascii="Times New Roman" w:hAnsi="Times New Roman" w:cs="Times New Roman"/>
                <w:b/>
                <w:bCs/>
                <w:sz w:val="24"/>
                <w:szCs w:val="24"/>
              </w:rPr>
            </w:pPr>
            <w:r w:rsidRPr="001014A3">
              <w:rPr>
                <w:rFonts w:ascii="Times New Roman" w:hAnsi="Times New Roman" w:cs="Times New Roman"/>
                <w:sz w:val="24"/>
                <w:szCs w:val="24"/>
              </w:rPr>
              <w:t xml:space="preserve">Контрагент подтверждает, что он ознакомлен и принимает положения Кодекса деловой этики компании Danone для деловых партнеров, размещенного по ссылке:    </w:t>
            </w:r>
            <w:hyperlink r:id="rId8" w:history="1">
              <w:r w:rsidR="00C34CD8" w:rsidRPr="001014A3">
                <w:rPr>
                  <w:rStyle w:val="a8"/>
                  <w:rFonts w:ascii="Times New Roman" w:hAnsi="Times New Roman" w:cs="Times New Roman"/>
                  <w:sz w:val="24"/>
                  <w:szCs w:val="24"/>
                </w:rPr>
                <w:t>Kodeks_delovoi_ehtiki_Danone_dlja_delovykh_partnerov-1.pdf</w:t>
              </w:r>
            </w:hyperlink>
          </w:p>
        </w:tc>
        <w:tc>
          <w:tcPr>
            <w:tcW w:w="5118" w:type="dxa"/>
          </w:tcPr>
          <w:p w14:paraId="6602BBD8" w14:textId="77777777" w:rsidR="00A729D2" w:rsidRPr="001014A3" w:rsidRDefault="00B12F66" w:rsidP="007A7C69">
            <w:pPr>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Contracting Party confirms that it is familiar with and accepts the </w:t>
            </w:r>
            <w:r w:rsidR="00B80F72" w:rsidRPr="001014A3">
              <w:rPr>
                <w:rFonts w:ascii="Times New Roman" w:hAnsi="Times New Roman" w:cs="Times New Roman"/>
                <w:sz w:val="24"/>
                <w:szCs w:val="24"/>
                <w:lang w:val="en-US"/>
              </w:rPr>
              <w:t xml:space="preserve">provisions of </w:t>
            </w:r>
            <w:r w:rsidR="00A85195" w:rsidRPr="001014A3">
              <w:rPr>
                <w:rFonts w:ascii="Times New Roman" w:hAnsi="Times New Roman" w:cs="Times New Roman"/>
                <w:sz w:val="24"/>
                <w:szCs w:val="24"/>
                <w:lang w:val="en-US"/>
              </w:rPr>
              <w:t>Danone’s Code of Conduct</w:t>
            </w:r>
            <w:r w:rsidR="007B4201" w:rsidRPr="001014A3">
              <w:rPr>
                <w:rFonts w:ascii="Times New Roman" w:hAnsi="Times New Roman" w:cs="Times New Roman"/>
                <w:sz w:val="24"/>
                <w:szCs w:val="24"/>
                <w:lang w:val="en-US"/>
              </w:rPr>
              <w:t xml:space="preserve"> for Business Partners</w:t>
            </w:r>
            <w:r w:rsidR="00DF0451" w:rsidRPr="001014A3">
              <w:rPr>
                <w:rFonts w:ascii="Times New Roman" w:hAnsi="Times New Roman" w:cs="Times New Roman"/>
                <w:sz w:val="24"/>
                <w:szCs w:val="24"/>
                <w:lang w:val="en-US"/>
              </w:rPr>
              <w:t xml:space="preserve">, posted </w:t>
            </w:r>
            <w:r w:rsidR="008E5F7E" w:rsidRPr="001014A3">
              <w:rPr>
                <w:rFonts w:ascii="Times New Roman" w:hAnsi="Times New Roman" w:cs="Times New Roman"/>
                <w:sz w:val="24"/>
                <w:szCs w:val="24"/>
                <w:lang w:val="en-US"/>
              </w:rPr>
              <w:t>at</w:t>
            </w:r>
            <w:r w:rsidR="00DF0451" w:rsidRPr="001014A3">
              <w:rPr>
                <w:rFonts w:ascii="Times New Roman" w:hAnsi="Times New Roman" w:cs="Times New Roman"/>
                <w:sz w:val="24"/>
                <w:szCs w:val="24"/>
                <w:lang w:val="en-US"/>
              </w:rPr>
              <w:t xml:space="preserve"> the link</w:t>
            </w:r>
            <w:r w:rsidR="008E5F7E" w:rsidRPr="001014A3">
              <w:rPr>
                <w:rFonts w:ascii="Times New Roman" w:hAnsi="Times New Roman" w:cs="Times New Roman"/>
                <w:sz w:val="24"/>
                <w:szCs w:val="24"/>
                <w:lang w:val="en-US"/>
              </w:rPr>
              <w:t>:</w:t>
            </w:r>
          </w:p>
          <w:p w14:paraId="10E3F026" w14:textId="55B8A8F4" w:rsidR="008E5F7E" w:rsidRPr="001014A3" w:rsidRDefault="001014A3" w:rsidP="007A7C69">
            <w:pPr>
              <w:rPr>
                <w:rFonts w:ascii="Times New Roman" w:hAnsi="Times New Roman" w:cs="Times New Roman"/>
                <w:sz w:val="24"/>
                <w:szCs w:val="24"/>
                <w:lang w:val="en-US"/>
              </w:rPr>
            </w:pPr>
            <w:r w:rsidRPr="001014A3">
              <w:fldChar w:fldCharType="begin"/>
            </w:r>
            <w:r w:rsidRPr="001014A3">
              <w:rPr>
                <w:lang w:val="en-US"/>
              </w:rPr>
              <w:instrText xml:space="preserve"> HYPERLINK "https://www.danone.ru/fileadmin/user_upload/DanoneRussia/Connect/Kodeks_delovoi_ehtiki_Danone_dlja_delovykh_partnerov-1.pdf" </w:instrText>
            </w:r>
            <w:r w:rsidRPr="001014A3">
              <w:fldChar w:fldCharType="separate"/>
            </w:r>
            <w:r w:rsidR="008E5F7E" w:rsidRPr="001014A3">
              <w:rPr>
                <w:rStyle w:val="a8"/>
                <w:rFonts w:ascii="Times New Roman" w:hAnsi="Times New Roman" w:cs="Times New Roman"/>
                <w:sz w:val="24"/>
                <w:szCs w:val="24"/>
                <w:lang w:val="en-US"/>
              </w:rPr>
              <w:t>Kodeks_delovoi_ehtiki_Danone_dlja_delovykh_partnerov-1.pdf</w:t>
            </w:r>
            <w:r w:rsidRPr="001014A3">
              <w:rPr>
                <w:rStyle w:val="a8"/>
                <w:rFonts w:ascii="Times New Roman" w:hAnsi="Times New Roman" w:cs="Times New Roman"/>
                <w:sz w:val="24"/>
                <w:szCs w:val="24"/>
                <w:lang w:val="en-US"/>
              </w:rPr>
              <w:fldChar w:fldCharType="end"/>
            </w:r>
          </w:p>
        </w:tc>
      </w:tr>
      <w:tr w:rsidR="00A729D2" w:rsidRPr="001014A3" w14:paraId="1A968A97" w14:textId="77777777" w:rsidTr="00E02F8A">
        <w:tc>
          <w:tcPr>
            <w:tcW w:w="5118" w:type="dxa"/>
          </w:tcPr>
          <w:p w14:paraId="2AE454AC" w14:textId="5750A1C3" w:rsidR="00A729D2" w:rsidRPr="001014A3" w:rsidRDefault="00A729D2" w:rsidP="007A7C69">
            <w:pPr>
              <w:rPr>
                <w:rFonts w:ascii="Times New Roman" w:hAnsi="Times New Roman" w:cs="Times New Roman"/>
                <w:sz w:val="24"/>
                <w:szCs w:val="24"/>
              </w:rPr>
            </w:pPr>
            <w:r w:rsidRPr="001014A3">
              <w:rPr>
                <w:rFonts w:ascii="Times New Roman" w:hAnsi="Times New Roman" w:cs="Times New Roman"/>
                <w:sz w:val="24"/>
                <w:szCs w:val="24"/>
              </w:rPr>
              <w:t>Стороны принимают на себя обязательства соблюдать требования антикоррупционного законодательства Российской Федерации, а также применимого иностранного антикоррупционного законодательства.</w:t>
            </w:r>
          </w:p>
        </w:tc>
        <w:tc>
          <w:tcPr>
            <w:tcW w:w="5118" w:type="dxa"/>
          </w:tcPr>
          <w:p w14:paraId="149105C1" w14:textId="1A412CB4" w:rsidR="00A729D2" w:rsidRPr="001014A3" w:rsidRDefault="008C7C1A" w:rsidP="007A7C69">
            <w:pPr>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The Parties </w:t>
            </w:r>
            <w:r w:rsidR="00FA0052" w:rsidRPr="001014A3">
              <w:rPr>
                <w:rFonts w:ascii="Times New Roman" w:hAnsi="Times New Roman" w:cs="Times New Roman"/>
                <w:sz w:val="24"/>
                <w:szCs w:val="24"/>
                <w:lang w:val="en-US"/>
              </w:rPr>
              <w:t xml:space="preserve">undertake to </w:t>
            </w:r>
            <w:r w:rsidR="00711202" w:rsidRPr="001014A3">
              <w:rPr>
                <w:rFonts w:ascii="Times New Roman" w:hAnsi="Times New Roman" w:cs="Times New Roman"/>
                <w:sz w:val="24"/>
                <w:szCs w:val="24"/>
                <w:lang w:val="en-US"/>
              </w:rPr>
              <w:t xml:space="preserve">comply with the requirements </w:t>
            </w:r>
            <w:r w:rsidR="00892866" w:rsidRPr="001014A3">
              <w:rPr>
                <w:rFonts w:ascii="Times New Roman" w:hAnsi="Times New Roman" w:cs="Times New Roman"/>
                <w:sz w:val="24"/>
                <w:szCs w:val="24"/>
                <w:lang w:val="en-US"/>
              </w:rPr>
              <w:t xml:space="preserve">of the </w:t>
            </w:r>
            <w:r w:rsidR="0051323F" w:rsidRPr="001014A3">
              <w:rPr>
                <w:rFonts w:ascii="Times New Roman" w:hAnsi="Times New Roman" w:cs="Times New Roman"/>
                <w:sz w:val="24"/>
                <w:szCs w:val="24"/>
                <w:lang w:val="en-US"/>
              </w:rPr>
              <w:t>Anticorruption legislation of the Russian Federation</w:t>
            </w:r>
            <w:r w:rsidR="0061106D" w:rsidRPr="001014A3">
              <w:rPr>
                <w:rFonts w:ascii="Times New Roman" w:hAnsi="Times New Roman" w:cs="Times New Roman"/>
                <w:sz w:val="24"/>
                <w:szCs w:val="24"/>
                <w:lang w:val="en-US"/>
              </w:rPr>
              <w:t>, as well as applicable foreign anticorruption legislation.</w:t>
            </w:r>
          </w:p>
        </w:tc>
      </w:tr>
      <w:tr w:rsidR="00A729D2" w:rsidRPr="001014A3" w14:paraId="523C10AF" w14:textId="77777777" w:rsidTr="00E02F8A">
        <w:tc>
          <w:tcPr>
            <w:tcW w:w="5118" w:type="dxa"/>
          </w:tcPr>
          <w:p w14:paraId="3F4AB8D8" w14:textId="2F736B93" w:rsidR="00A729D2" w:rsidRPr="001014A3" w:rsidRDefault="00A729D2" w:rsidP="007A7C69">
            <w:pPr>
              <w:rPr>
                <w:rFonts w:ascii="Times New Roman" w:hAnsi="Times New Roman" w:cs="Times New Roman"/>
                <w:sz w:val="24"/>
                <w:szCs w:val="24"/>
              </w:rPr>
            </w:pPr>
            <w:r w:rsidRPr="001014A3">
              <w:rPr>
                <w:rFonts w:ascii="Times New Roman" w:hAnsi="Times New Roman" w:cs="Times New Roman"/>
                <w:sz w:val="24"/>
                <w:szCs w:val="24"/>
              </w:rPr>
              <w:t>Стороны гарантируют, что ни они, ни их работники, ни их аффилированные лица, ни любые действующие от их имени третьи лица, не будут прямо или косвенно совершать коррупционные действия/бездействия, а также действия/ бездействия, которые могут быть квалифицированы как дача / получение взятки, коммерческий подкуп, легализация (отмывание) доходов, полученных преступным путем. В том числе, но не ограничиваясь, не будут предлагать, обещать, давать, искать, принимать денежные средства, материальные ценности/блага и иные возможные предоставления/преимущества любым лицам с целью получить какие-либо неправомерные преимущества или достичь неправомерные цели.</w:t>
            </w:r>
          </w:p>
        </w:tc>
        <w:tc>
          <w:tcPr>
            <w:tcW w:w="5118" w:type="dxa"/>
          </w:tcPr>
          <w:p w14:paraId="30A20239" w14:textId="241A6740" w:rsidR="00A729D2" w:rsidRPr="001014A3" w:rsidRDefault="008C78C5" w:rsidP="007A7C69">
            <w:pPr>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The Parties guarantee that neither they nor </w:t>
            </w:r>
            <w:r w:rsidR="00EE5BCA" w:rsidRPr="001014A3">
              <w:rPr>
                <w:rFonts w:ascii="Times New Roman" w:hAnsi="Times New Roman" w:cs="Times New Roman"/>
                <w:sz w:val="24"/>
                <w:szCs w:val="24"/>
                <w:lang w:val="en-US"/>
              </w:rPr>
              <w:t xml:space="preserve">their </w:t>
            </w:r>
            <w:r w:rsidR="000C2A0B" w:rsidRPr="001014A3">
              <w:rPr>
                <w:rFonts w:ascii="Times New Roman" w:hAnsi="Times New Roman" w:cs="Times New Roman"/>
                <w:sz w:val="24"/>
                <w:szCs w:val="24"/>
                <w:lang w:val="en-US"/>
              </w:rPr>
              <w:t xml:space="preserve">employees, nor their </w:t>
            </w:r>
            <w:r w:rsidR="00D06562" w:rsidRPr="001014A3">
              <w:rPr>
                <w:rFonts w:ascii="Times New Roman" w:hAnsi="Times New Roman" w:cs="Times New Roman"/>
                <w:sz w:val="24"/>
                <w:szCs w:val="24"/>
                <w:lang w:val="en-US"/>
              </w:rPr>
              <w:t>respective affiliates</w:t>
            </w:r>
            <w:r w:rsidR="00021A77" w:rsidRPr="001014A3">
              <w:rPr>
                <w:rFonts w:ascii="Times New Roman" w:hAnsi="Times New Roman" w:cs="Times New Roman"/>
                <w:sz w:val="24"/>
                <w:szCs w:val="24"/>
                <w:lang w:val="en-US"/>
              </w:rPr>
              <w:t>, nor any external parties</w:t>
            </w:r>
            <w:r w:rsidR="001F4F02" w:rsidRPr="001014A3">
              <w:rPr>
                <w:rFonts w:ascii="Times New Roman" w:hAnsi="Times New Roman" w:cs="Times New Roman"/>
                <w:sz w:val="24"/>
                <w:szCs w:val="24"/>
                <w:lang w:val="en-US"/>
              </w:rPr>
              <w:t xml:space="preserve"> acting on their behalf,</w:t>
            </w:r>
            <w:r w:rsidR="00021A77" w:rsidRPr="001014A3">
              <w:rPr>
                <w:rFonts w:ascii="Times New Roman" w:hAnsi="Times New Roman" w:cs="Times New Roman"/>
                <w:sz w:val="24"/>
                <w:szCs w:val="24"/>
                <w:lang w:val="en-US"/>
              </w:rPr>
              <w:t xml:space="preserve"> will directly or indirectly </w:t>
            </w:r>
            <w:r w:rsidR="006D0D04" w:rsidRPr="001014A3">
              <w:rPr>
                <w:rFonts w:ascii="Times New Roman" w:hAnsi="Times New Roman" w:cs="Times New Roman"/>
                <w:sz w:val="24"/>
                <w:szCs w:val="24"/>
                <w:lang w:val="en-US"/>
              </w:rPr>
              <w:t>commit corrupt acts</w:t>
            </w:r>
            <w:r w:rsidR="00142300" w:rsidRPr="001014A3">
              <w:rPr>
                <w:rFonts w:ascii="Times New Roman" w:hAnsi="Times New Roman" w:cs="Times New Roman"/>
                <w:sz w:val="24"/>
                <w:szCs w:val="24"/>
                <w:lang w:val="en-US"/>
              </w:rPr>
              <w:t xml:space="preserve">/omissions, </w:t>
            </w:r>
            <w:r w:rsidR="00C61BFF" w:rsidRPr="001014A3">
              <w:rPr>
                <w:rFonts w:ascii="Times New Roman" w:hAnsi="Times New Roman" w:cs="Times New Roman"/>
                <w:sz w:val="24"/>
                <w:szCs w:val="24"/>
                <w:lang w:val="en-US"/>
              </w:rPr>
              <w:t xml:space="preserve">as well as </w:t>
            </w:r>
            <w:r w:rsidR="008B69A2" w:rsidRPr="001014A3">
              <w:rPr>
                <w:rFonts w:ascii="Times New Roman" w:hAnsi="Times New Roman" w:cs="Times New Roman"/>
                <w:sz w:val="24"/>
                <w:szCs w:val="24"/>
                <w:lang w:val="en-US"/>
              </w:rPr>
              <w:t>actions/omissions that may be qualifi</w:t>
            </w:r>
            <w:r w:rsidR="007804EF" w:rsidRPr="001014A3">
              <w:rPr>
                <w:rFonts w:ascii="Times New Roman" w:hAnsi="Times New Roman" w:cs="Times New Roman"/>
                <w:sz w:val="24"/>
                <w:szCs w:val="24"/>
                <w:lang w:val="en-US"/>
              </w:rPr>
              <w:t>ed as bribery/</w:t>
            </w:r>
            <w:r w:rsidR="00EA4AE9" w:rsidRPr="001014A3">
              <w:rPr>
                <w:rFonts w:ascii="Times New Roman" w:hAnsi="Times New Roman" w:cs="Times New Roman"/>
                <w:sz w:val="24"/>
                <w:szCs w:val="24"/>
                <w:lang w:val="en-US"/>
              </w:rPr>
              <w:t>bribe-taking</w:t>
            </w:r>
            <w:r w:rsidR="00D578F1" w:rsidRPr="001014A3">
              <w:rPr>
                <w:rFonts w:ascii="Times New Roman" w:hAnsi="Times New Roman" w:cs="Times New Roman"/>
                <w:sz w:val="24"/>
                <w:szCs w:val="24"/>
                <w:lang w:val="en-US"/>
              </w:rPr>
              <w:t xml:space="preserve">, </w:t>
            </w:r>
            <w:r w:rsidR="00E145FB" w:rsidRPr="001014A3">
              <w:rPr>
                <w:rFonts w:ascii="Times New Roman" w:hAnsi="Times New Roman" w:cs="Times New Roman"/>
                <w:sz w:val="24"/>
                <w:szCs w:val="24"/>
                <w:lang w:val="en-US"/>
              </w:rPr>
              <w:t xml:space="preserve">commercial bribery, </w:t>
            </w:r>
            <w:r w:rsidR="00C51344" w:rsidRPr="001014A3">
              <w:rPr>
                <w:rFonts w:ascii="Times New Roman" w:hAnsi="Times New Roman" w:cs="Times New Roman"/>
                <w:sz w:val="24"/>
                <w:szCs w:val="24"/>
                <w:lang w:val="en-US"/>
              </w:rPr>
              <w:t>legalization</w:t>
            </w:r>
            <w:r w:rsidR="00093DEE" w:rsidRPr="001014A3">
              <w:rPr>
                <w:rFonts w:ascii="Times New Roman" w:hAnsi="Times New Roman" w:cs="Times New Roman"/>
                <w:sz w:val="24"/>
                <w:szCs w:val="24"/>
                <w:lang w:val="en-US"/>
              </w:rPr>
              <w:t xml:space="preserve"> (laundering)</w:t>
            </w:r>
            <w:r w:rsidR="00C51344" w:rsidRPr="001014A3">
              <w:rPr>
                <w:rFonts w:ascii="Times New Roman" w:hAnsi="Times New Roman" w:cs="Times New Roman"/>
                <w:sz w:val="24"/>
                <w:szCs w:val="24"/>
                <w:lang w:val="en-US"/>
              </w:rPr>
              <w:t xml:space="preserve"> of the proceeds</w:t>
            </w:r>
            <w:r w:rsidR="00865B60" w:rsidRPr="001014A3">
              <w:rPr>
                <w:rFonts w:ascii="Times New Roman" w:hAnsi="Times New Roman" w:cs="Times New Roman"/>
                <w:sz w:val="24"/>
                <w:szCs w:val="24"/>
                <w:lang w:val="en-US"/>
              </w:rPr>
              <w:t xml:space="preserve"> of crime.</w:t>
            </w:r>
            <w:r w:rsidR="00D21E06" w:rsidRPr="001014A3">
              <w:rPr>
                <w:rFonts w:ascii="Times New Roman" w:hAnsi="Times New Roman" w:cs="Times New Roman"/>
                <w:sz w:val="24"/>
                <w:szCs w:val="24"/>
                <w:lang w:val="en-US"/>
              </w:rPr>
              <w:t xml:space="preserve"> Including</w:t>
            </w:r>
            <w:r w:rsidR="00897325" w:rsidRPr="001014A3">
              <w:rPr>
                <w:rFonts w:ascii="Times New Roman" w:hAnsi="Times New Roman" w:cs="Times New Roman"/>
                <w:sz w:val="24"/>
                <w:szCs w:val="24"/>
                <w:lang w:val="en-US"/>
              </w:rPr>
              <w:t>,</w:t>
            </w:r>
            <w:r w:rsidR="00D21E06" w:rsidRPr="001014A3">
              <w:rPr>
                <w:rFonts w:ascii="Times New Roman" w:hAnsi="Times New Roman" w:cs="Times New Roman"/>
                <w:sz w:val="24"/>
                <w:szCs w:val="24"/>
                <w:lang w:val="en-US"/>
              </w:rPr>
              <w:t xml:space="preserve"> but </w:t>
            </w:r>
            <w:r w:rsidR="00897325" w:rsidRPr="001014A3">
              <w:rPr>
                <w:rFonts w:ascii="Times New Roman" w:hAnsi="Times New Roman" w:cs="Times New Roman"/>
                <w:sz w:val="24"/>
                <w:szCs w:val="24"/>
                <w:lang w:val="en-US"/>
              </w:rPr>
              <w:t xml:space="preserve">not limited to, they will not offer, </w:t>
            </w:r>
            <w:r w:rsidR="00B719C9" w:rsidRPr="001014A3">
              <w:rPr>
                <w:rFonts w:ascii="Times New Roman" w:hAnsi="Times New Roman" w:cs="Times New Roman"/>
                <w:sz w:val="24"/>
                <w:szCs w:val="24"/>
                <w:lang w:val="en-US"/>
              </w:rPr>
              <w:t xml:space="preserve">promise, give, seek, </w:t>
            </w:r>
            <w:r w:rsidR="00850A39" w:rsidRPr="001014A3">
              <w:rPr>
                <w:rFonts w:ascii="Times New Roman" w:hAnsi="Times New Roman" w:cs="Times New Roman"/>
                <w:sz w:val="24"/>
                <w:szCs w:val="24"/>
                <w:lang w:val="en-US"/>
              </w:rPr>
              <w:t xml:space="preserve">receive money, </w:t>
            </w:r>
            <w:r w:rsidR="008B638E" w:rsidRPr="001014A3">
              <w:rPr>
                <w:rFonts w:ascii="Times New Roman" w:hAnsi="Times New Roman" w:cs="Times New Roman"/>
                <w:sz w:val="24"/>
                <w:szCs w:val="24"/>
                <w:lang w:val="en-US"/>
              </w:rPr>
              <w:t xml:space="preserve">material values/benefits and other possible </w:t>
            </w:r>
            <w:r w:rsidR="0043381A" w:rsidRPr="001014A3">
              <w:rPr>
                <w:rFonts w:ascii="Times New Roman" w:hAnsi="Times New Roman" w:cs="Times New Roman"/>
                <w:sz w:val="24"/>
                <w:szCs w:val="24"/>
                <w:lang w:val="en-US"/>
              </w:rPr>
              <w:t>provisions</w:t>
            </w:r>
            <w:r w:rsidR="00D770F8" w:rsidRPr="001014A3">
              <w:rPr>
                <w:rFonts w:ascii="Times New Roman" w:hAnsi="Times New Roman" w:cs="Times New Roman"/>
                <w:sz w:val="24"/>
                <w:szCs w:val="24"/>
                <w:lang w:val="en-US"/>
              </w:rPr>
              <w:t xml:space="preserve">/benefits to any person </w:t>
            </w:r>
            <w:r w:rsidR="00BD0032" w:rsidRPr="001014A3">
              <w:rPr>
                <w:rFonts w:ascii="Times New Roman" w:hAnsi="Times New Roman" w:cs="Times New Roman"/>
                <w:sz w:val="24"/>
                <w:szCs w:val="24"/>
                <w:lang w:val="en-US"/>
              </w:rPr>
              <w:t xml:space="preserve">in order to obtain any </w:t>
            </w:r>
            <w:r w:rsidR="00952347" w:rsidRPr="001014A3">
              <w:rPr>
                <w:rFonts w:ascii="Times New Roman" w:hAnsi="Times New Roman" w:cs="Times New Roman"/>
                <w:sz w:val="24"/>
                <w:szCs w:val="24"/>
                <w:lang w:val="en-US"/>
              </w:rPr>
              <w:t>undue advantages or</w:t>
            </w:r>
            <w:r w:rsidR="004B6614" w:rsidRPr="001014A3">
              <w:rPr>
                <w:rFonts w:ascii="Times New Roman" w:hAnsi="Times New Roman" w:cs="Times New Roman"/>
                <w:sz w:val="24"/>
                <w:szCs w:val="24"/>
                <w:lang w:val="en-US"/>
              </w:rPr>
              <w:t xml:space="preserve"> achieve </w:t>
            </w:r>
            <w:r w:rsidR="009E3726" w:rsidRPr="001014A3">
              <w:rPr>
                <w:rFonts w:ascii="Times New Roman" w:hAnsi="Times New Roman" w:cs="Times New Roman"/>
                <w:sz w:val="24"/>
                <w:szCs w:val="24"/>
                <w:lang w:val="en-US"/>
              </w:rPr>
              <w:t>illegitimate objectives.</w:t>
            </w:r>
          </w:p>
        </w:tc>
      </w:tr>
      <w:tr w:rsidR="00A729D2" w:rsidRPr="001014A3" w14:paraId="3C8B907F" w14:textId="77777777" w:rsidTr="00E02F8A">
        <w:tc>
          <w:tcPr>
            <w:tcW w:w="5118" w:type="dxa"/>
          </w:tcPr>
          <w:p w14:paraId="28A7F962" w14:textId="4D3EE6AE" w:rsidR="00A729D2" w:rsidRPr="001014A3" w:rsidRDefault="00A729D2" w:rsidP="007A7C69">
            <w:pPr>
              <w:rPr>
                <w:rFonts w:ascii="Times New Roman" w:hAnsi="Times New Roman" w:cs="Times New Roman"/>
                <w:sz w:val="24"/>
                <w:szCs w:val="24"/>
              </w:rPr>
            </w:pPr>
            <w:r w:rsidRPr="001014A3">
              <w:rPr>
                <w:rFonts w:ascii="Times New Roman" w:hAnsi="Times New Roman" w:cs="Times New Roman"/>
                <w:sz w:val="24"/>
                <w:szCs w:val="24"/>
              </w:rPr>
              <w:t>Стороны гарантируют достоверное ведение бухгалтерского и налогового учета. Стороны обязаны сохранять налоговые и бухгалтерские книги учета в течение 5 (пяти) лет после окончания срока действия или расторжения настоящего Договора</w:t>
            </w:r>
          </w:p>
        </w:tc>
        <w:tc>
          <w:tcPr>
            <w:tcW w:w="5118" w:type="dxa"/>
          </w:tcPr>
          <w:p w14:paraId="4F16E63D" w14:textId="371665B5" w:rsidR="00A729D2" w:rsidRPr="001014A3" w:rsidRDefault="00107A16" w:rsidP="007A7C69">
            <w:pPr>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The Parties guarantee </w:t>
            </w:r>
            <w:r w:rsidR="00D5456A" w:rsidRPr="001014A3">
              <w:rPr>
                <w:rFonts w:ascii="Times New Roman" w:hAnsi="Times New Roman" w:cs="Times New Roman"/>
                <w:sz w:val="24"/>
                <w:szCs w:val="24"/>
                <w:lang w:val="en-US"/>
              </w:rPr>
              <w:t xml:space="preserve">reliable </w:t>
            </w:r>
            <w:r w:rsidR="006A2F7D" w:rsidRPr="001014A3">
              <w:rPr>
                <w:rFonts w:ascii="Times New Roman" w:hAnsi="Times New Roman" w:cs="Times New Roman"/>
                <w:sz w:val="24"/>
                <w:szCs w:val="24"/>
                <w:lang w:val="en-US"/>
              </w:rPr>
              <w:t xml:space="preserve">managing of </w:t>
            </w:r>
            <w:r w:rsidR="00EA7F10" w:rsidRPr="001014A3">
              <w:rPr>
                <w:rFonts w:ascii="Times New Roman" w:hAnsi="Times New Roman" w:cs="Times New Roman"/>
                <w:sz w:val="24"/>
                <w:szCs w:val="24"/>
                <w:lang w:val="en-US"/>
              </w:rPr>
              <w:t>financial and fiscal accounting.</w:t>
            </w:r>
            <w:r w:rsidR="00D5456A" w:rsidRPr="001014A3">
              <w:rPr>
                <w:rFonts w:ascii="Times New Roman" w:hAnsi="Times New Roman" w:cs="Times New Roman"/>
                <w:sz w:val="24"/>
                <w:szCs w:val="24"/>
                <w:lang w:val="en-US"/>
              </w:rPr>
              <w:t xml:space="preserve"> The Parties </w:t>
            </w:r>
            <w:r w:rsidR="000350FC" w:rsidRPr="001014A3">
              <w:rPr>
                <w:rFonts w:ascii="Times New Roman" w:hAnsi="Times New Roman" w:cs="Times New Roman"/>
                <w:sz w:val="24"/>
                <w:szCs w:val="24"/>
                <w:lang w:val="en-US"/>
              </w:rPr>
              <w:t xml:space="preserve">are obliged to keep </w:t>
            </w:r>
            <w:r w:rsidR="00907E01" w:rsidRPr="001014A3">
              <w:rPr>
                <w:rFonts w:ascii="Times New Roman" w:hAnsi="Times New Roman" w:cs="Times New Roman"/>
                <w:sz w:val="24"/>
                <w:szCs w:val="24"/>
                <w:lang w:val="en-US"/>
              </w:rPr>
              <w:t>finan</w:t>
            </w:r>
            <w:r w:rsidR="00270BB3" w:rsidRPr="001014A3">
              <w:rPr>
                <w:rFonts w:ascii="Times New Roman" w:hAnsi="Times New Roman" w:cs="Times New Roman"/>
                <w:sz w:val="24"/>
                <w:szCs w:val="24"/>
                <w:lang w:val="en-US"/>
              </w:rPr>
              <w:t xml:space="preserve">cial and fiscal ledgers </w:t>
            </w:r>
            <w:r w:rsidR="00E62FD8" w:rsidRPr="001014A3">
              <w:rPr>
                <w:rFonts w:ascii="Times New Roman" w:hAnsi="Times New Roman" w:cs="Times New Roman"/>
                <w:sz w:val="24"/>
                <w:szCs w:val="24"/>
                <w:lang w:val="en-US"/>
              </w:rPr>
              <w:t>for 5 (years)</w:t>
            </w:r>
            <w:r w:rsidR="00B862FD" w:rsidRPr="001014A3">
              <w:rPr>
                <w:rFonts w:ascii="Times New Roman" w:hAnsi="Times New Roman" w:cs="Times New Roman"/>
                <w:sz w:val="24"/>
                <w:szCs w:val="24"/>
                <w:lang w:val="en-US"/>
              </w:rPr>
              <w:t xml:space="preserve"> after </w:t>
            </w:r>
            <w:r w:rsidR="00B83046" w:rsidRPr="001014A3">
              <w:rPr>
                <w:rFonts w:ascii="Times New Roman" w:hAnsi="Times New Roman" w:cs="Times New Roman"/>
                <w:sz w:val="24"/>
                <w:szCs w:val="24"/>
                <w:lang w:val="en-US"/>
              </w:rPr>
              <w:t xml:space="preserve">the termination or </w:t>
            </w:r>
            <w:r w:rsidR="00425003" w:rsidRPr="001014A3">
              <w:rPr>
                <w:rFonts w:ascii="Times New Roman" w:hAnsi="Times New Roman" w:cs="Times New Roman"/>
                <w:sz w:val="24"/>
                <w:szCs w:val="24"/>
                <w:lang w:val="en-US"/>
              </w:rPr>
              <w:t>avoidance of this Contract.</w:t>
            </w:r>
          </w:p>
        </w:tc>
      </w:tr>
      <w:tr w:rsidR="00A729D2" w:rsidRPr="001014A3" w14:paraId="454B9012" w14:textId="77777777" w:rsidTr="00E02F8A">
        <w:tc>
          <w:tcPr>
            <w:tcW w:w="5118" w:type="dxa"/>
          </w:tcPr>
          <w:p w14:paraId="74C7147E" w14:textId="30FAB936" w:rsidR="00A729D2" w:rsidRPr="001014A3" w:rsidRDefault="00A729D2" w:rsidP="007A7C69">
            <w:pPr>
              <w:rPr>
                <w:rFonts w:ascii="Times New Roman" w:hAnsi="Times New Roman" w:cs="Times New Roman"/>
                <w:sz w:val="24"/>
                <w:szCs w:val="24"/>
              </w:rPr>
            </w:pPr>
            <w:r w:rsidRPr="001014A3">
              <w:rPr>
                <w:rFonts w:ascii="Times New Roman" w:hAnsi="Times New Roman" w:cs="Times New Roman"/>
                <w:sz w:val="24"/>
                <w:szCs w:val="24"/>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w:t>
            </w:r>
          </w:p>
        </w:tc>
        <w:tc>
          <w:tcPr>
            <w:tcW w:w="5118" w:type="dxa"/>
          </w:tcPr>
          <w:p w14:paraId="146A18F1" w14:textId="4106A981" w:rsidR="00A729D2" w:rsidRPr="001014A3" w:rsidRDefault="00B00788" w:rsidP="007A7C69">
            <w:pPr>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If the Party suspects </w:t>
            </w:r>
            <w:r w:rsidR="00D053B8" w:rsidRPr="001014A3">
              <w:rPr>
                <w:rFonts w:ascii="Times New Roman" w:hAnsi="Times New Roman" w:cs="Times New Roman"/>
                <w:sz w:val="24"/>
                <w:szCs w:val="24"/>
                <w:lang w:val="en-US"/>
              </w:rPr>
              <w:t xml:space="preserve">that </w:t>
            </w:r>
            <w:r w:rsidR="001F7645" w:rsidRPr="001014A3">
              <w:rPr>
                <w:rFonts w:ascii="Times New Roman" w:hAnsi="Times New Roman" w:cs="Times New Roman"/>
                <w:sz w:val="24"/>
                <w:szCs w:val="24"/>
                <w:lang w:val="en-US"/>
              </w:rPr>
              <w:t xml:space="preserve">a </w:t>
            </w:r>
            <w:r w:rsidR="00514693" w:rsidRPr="001014A3">
              <w:rPr>
                <w:rFonts w:ascii="Times New Roman" w:hAnsi="Times New Roman" w:cs="Times New Roman"/>
                <w:sz w:val="24"/>
                <w:szCs w:val="24"/>
                <w:lang w:val="en-US"/>
              </w:rPr>
              <w:t>violation of</w:t>
            </w:r>
            <w:r w:rsidR="00BC5C3D" w:rsidRPr="001014A3">
              <w:rPr>
                <w:rFonts w:ascii="Times New Roman" w:hAnsi="Times New Roman" w:cs="Times New Roman"/>
                <w:sz w:val="24"/>
                <w:szCs w:val="24"/>
                <w:lang w:val="en-US"/>
              </w:rPr>
              <w:t xml:space="preserve"> </w:t>
            </w:r>
            <w:r w:rsidR="00F424C0" w:rsidRPr="001014A3">
              <w:rPr>
                <w:rFonts w:ascii="Times New Roman" w:hAnsi="Times New Roman" w:cs="Times New Roman"/>
                <w:sz w:val="24"/>
                <w:szCs w:val="24"/>
                <w:lang w:val="en-US"/>
              </w:rPr>
              <w:t>any</w:t>
            </w:r>
            <w:r w:rsidR="00514693" w:rsidRPr="001014A3">
              <w:rPr>
                <w:rFonts w:ascii="Times New Roman" w:hAnsi="Times New Roman" w:cs="Times New Roman"/>
                <w:sz w:val="24"/>
                <w:szCs w:val="24"/>
                <w:lang w:val="en-US"/>
              </w:rPr>
              <w:t xml:space="preserve"> provisions of </w:t>
            </w:r>
            <w:r w:rsidR="003B55EA" w:rsidRPr="001014A3">
              <w:rPr>
                <w:rFonts w:ascii="Times New Roman" w:hAnsi="Times New Roman" w:cs="Times New Roman"/>
                <w:sz w:val="24"/>
                <w:szCs w:val="24"/>
                <w:lang w:val="en-US"/>
              </w:rPr>
              <w:t xml:space="preserve">this Chapter </w:t>
            </w:r>
            <w:r w:rsidR="00BC5C3D" w:rsidRPr="001014A3">
              <w:rPr>
                <w:rFonts w:ascii="Times New Roman" w:hAnsi="Times New Roman" w:cs="Times New Roman"/>
                <w:sz w:val="24"/>
                <w:szCs w:val="24"/>
                <w:lang w:val="en-US"/>
              </w:rPr>
              <w:t xml:space="preserve">has occurred or may occur, </w:t>
            </w:r>
            <w:r w:rsidR="00537F1E" w:rsidRPr="001014A3">
              <w:rPr>
                <w:rFonts w:ascii="Times New Roman" w:hAnsi="Times New Roman" w:cs="Times New Roman"/>
                <w:sz w:val="24"/>
                <w:szCs w:val="24"/>
                <w:lang w:val="en-US"/>
              </w:rPr>
              <w:t xml:space="preserve">the relevant Party </w:t>
            </w:r>
            <w:r w:rsidR="007D482F" w:rsidRPr="001014A3">
              <w:rPr>
                <w:rFonts w:ascii="Times New Roman" w:hAnsi="Times New Roman" w:cs="Times New Roman"/>
                <w:sz w:val="24"/>
                <w:szCs w:val="24"/>
                <w:lang w:val="en-US"/>
              </w:rPr>
              <w:t xml:space="preserve">undertakes to notify the other Party </w:t>
            </w:r>
            <w:r w:rsidR="003D70FE" w:rsidRPr="001014A3">
              <w:rPr>
                <w:rFonts w:ascii="Times New Roman" w:hAnsi="Times New Roman" w:cs="Times New Roman"/>
                <w:sz w:val="24"/>
                <w:szCs w:val="24"/>
                <w:lang w:val="en-US"/>
              </w:rPr>
              <w:t>in writing.</w:t>
            </w:r>
            <w:r w:rsidR="00471199" w:rsidRPr="001014A3">
              <w:rPr>
                <w:rFonts w:ascii="Times New Roman" w:hAnsi="Times New Roman" w:cs="Times New Roman"/>
                <w:sz w:val="24"/>
                <w:szCs w:val="24"/>
                <w:lang w:val="en-US"/>
              </w:rPr>
              <w:t xml:space="preserve"> After written communication, the relevant Party </w:t>
            </w:r>
            <w:r w:rsidR="00085E63" w:rsidRPr="001014A3">
              <w:rPr>
                <w:rFonts w:ascii="Times New Roman" w:hAnsi="Times New Roman" w:cs="Times New Roman"/>
                <w:sz w:val="24"/>
                <w:szCs w:val="24"/>
                <w:lang w:val="en-US"/>
              </w:rPr>
              <w:t xml:space="preserve">has </w:t>
            </w:r>
            <w:r w:rsidR="00D96E33" w:rsidRPr="001014A3">
              <w:rPr>
                <w:rFonts w:ascii="Times New Roman" w:hAnsi="Times New Roman" w:cs="Times New Roman"/>
                <w:sz w:val="24"/>
                <w:szCs w:val="24"/>
                <w:lang w:val="en-US"/>
              </w:rPr>
              <w:t xml:space="preserve">the </w:t>
            </w:r>
            <w:r w:rsidR="00085E63" w:rsidRPr="001014A3">
              <w:rPr>
                <w:rFonts w:ascii="Times New Roman" w:hAnsi="Times New Roman" w:cs="Times New Roman"/>
                <w:sz w:val="24"/>
                <w:szCs w:val="24"/>
                <w:lang w:val="en-US"/>
              </w:rPr>
              <w:t xml:space="preserve">right to suspend </w:t>
            </w:r>
            <w:r w:rsidR="00506DD5" w:rsidRPr="001014A3">
              <w:rPr>
                <w:rFonts w:ascii="Times New Roman" w:hAnsi="Times New Roman" w:cs="Times New Roman"/>
                <w:sz w:val="24"/>
                <w:szCs w:val="24"/>
                <w:lang w:val="en-US"/>
              </w:rPr>
              <w:t xml:space="preserve">the </w:t>
            </w:r>
            <w:r w:rsidR="00B77441" w:rsidRPr="001014A3">
              <w:rPr>
                <w:rFonts w:ascii="Times New Roman" w:hAnsi="Times New Roman" w:cs="Times New Roman"/>
                <w:sz w:val="24"/>
                <w:szCs w:val="24"/>
                <w:lang w:val="en-US"/>
              </w:rPr>
              <w:t xml:space="preserve">fulfilment of obligations under the Contract until </w:t>
            </w:r>
            <w:r w:rsidR="00D65F72" w:rsidRPr="001014A3">
              <w:rPr>
                <w:rFonts w:ascii="Times New Roman" w:hAnsi="Times New Roman" w:cs="Times New Roman"/>
                <w:sz w:val="24"/>
                <w:szCs w:val="24"/>
                <w:lang w:val="en-US"/>
              </w:rPr>
              <w:t xml:space="preserve">the </w:t>
            </w:r>
            <w:r w:rsidR="003E2201" w:rsidRPr="001014A3">
              <w:rPr>
                <w:rFonts w:ascii="Times New Roman" w:hAnsi="Times New Roman" w:cs="Times New Roman"/>
                <w:sz w:val="24"/>
                <w:szCs w:val="24"/>
                <w:lang w:val="en-US"/>
              </w:rPr>
              <w:t xml:space="preserve">confirmation is received that a violation </w:t>
            </w:r>
            <w:r w:rsidR="009F5020" w:rsidRPr="001014A3">
              <w:rPr>
                <w:rFonts w:ascii="Times New Roman" w:hAnsi="Times New Roman" w:cs="Times New Roman"/>
                <w:sz w:val="24"/>
                <w:szCs w:val="24"/>
                <w:lang w:val="en-US"/>
              </w:rPr>
              <w:t>has not occurred or will not occur.</w:t>
            </w:r>
          </w:p>
        </w:tc>
      </w:tr>
      <w:tr w:rsidR="00A729D2" w:rsidRPr="001014A3" w14:paraId="583E89E6" w14:textId="77777777" w:rsidTr="00E02F8A">
        <w:tc>
          <w:tcPr>
            <w:tcW w:w="5118" w:type="dxa"/>
          </w:tcPr>
          <w:p w14:paraId="3FADA7E8" w14:textId="057416A8" w:rsidR="00A729D2" w:rsidRPr="001014A3" w:rsidRDefault="00A729D2" w:rsidP="007A7C69">
            <w:pPr>
              <w:jc w:val="both"/>
              <w:rPr>
                <w:rFonts w:ascii="Times New Roman" w:hAnsi="Times New Roman" w:cs="Times New Roman"/>
                <w:sz w:val="24"/>
                <w:szCs w:val="24"/>
              </w:rPr>
            </w:pPr>
            <w:r w:rsidRPr="001014A3">
              <w:rPr>
                <w:rFonts w:ascii="Times New Roman" w:hAnsi="Times New Roman" w:cs="Times New Roman"/>
                <w:sz w:val="24"/>
                <w:szCs w:val="24"/>
              </w:rPr>
              <w:t xml:space="preserve">В случае, если одна из Сторон совершит действия в нарушение настоящего раздела, </w:t>
            </w:r>
            <w:r w:rsidRPr="001014A3">
              <w:rPr>
                <w:rFonts w:ascii="Times New Roman" w:hAnsi="Times New Roman" w:cs="Times New Roman"/>
                <w:sz w:val="24"/>
                <w:szCs w:val="24"/>
              </w:rPr>
              <w:lastRenderedPageBreak/>
              <w:t>другая сторона будет вправе в одностороннем порядке немедленно отказаться от настоящего Договора и потребовать от второй Стороны возмещения любых убытков, вызванных нарушением требований настоящего раздела.</w:t>
            </w:r>
          </w:p>
        </w:tc>
        <w:tc>
          <w:tcPr>
            <w:tcW w:w="5118" w:type="dxa"/>
          </w:tcPr>
          <w:p w14:paraId="040F4108" w14:textId="652B5811" w:rsidR="00A729D2" w:rsidRPr="001014A3" w:rsidRDefault="005E292F" w:rsidP="007A7C69">
            <w:pPr>
              <w:rPr>
                <w:rFonts w:ascii="Times New Roman" w:hAnsi="Times New Roman" w:cs="Times New Roman"/>
                <w:sz w:val="24"/>
                <w:szCs w:val="24"/>
                <w:lang w:val="en-US"/>
              </w:rPr>
            </w:pPr>
            <w:r w:rsidRPr="001014A3">
              <w:rPr>
                <w:rFonts w:ascii="Times New Roman" w:hAnsi="Times New Roman" w:cs="Times New Roman"/>
                <w:sz w:val="24"/>
                <w:szCs w:val="24"/>
                <w:lang w:val="en-US"/>
              </w:rPr>
              <w:lastRenderedPageBreak/>
              <w:t>In case</w:t>
            </w:r>
            <w:r w:rsidR="007E1670" w:rsidRPr="001014A3">
              <w:rPr>
                <w:rFonts w:ascii="Times New Roman" w:hAnsi="Times New Roman" w:cs="Times New Roman"/>
                <w:sz w:val="24"/>
                <w:szCs w:val="24"/>
                <w:lang w:val="en-US"/>
              </w:rPr>
              <w:t xml:space="preserve">, </w:t>
            </w:r>
            <w:r w:rsidR="0054064F" w:rsidRPr="001014A3">
              <w:rPr>
                <w:rFonts w:ascii="Times New Roman" w:hAnsi="Times New Roman" w:cs="Times New Roman"/>
                <w:sz w:val="24"/>
                <w:szCs w:val="24"/>
                <w:lang w:val="en-US"/>
              </w:rPr>
              <w:t xml:space="preserve">if one of the Parties </w:t>
            </w:r>
            <w:r w:rsidR="00FF7FC1" w:rsidRPr="001014A3">
              <w:rPr>
                <w:rFonts w:ascii="Times New Roman" w:hAnsi="Times New Roman" w:cs="Times New Roman"/>
                <w:sz w:val="24"/>
                <w:szCs w:val="24"/>
                <w:lang w:val="en-US"/>
              </w:rPr>
              <w:t xml:space="preserve">takes </w:t>
            </w:r>
            <w:r w:rsidR="007E1670" w:rsidRPr="001014A3">
              <w:rPr>
                <w:rFonts w:ascii="Times New Roman" w:hAnsi="Times New Roman" w:cs="Times New Roman"/>
                <w:sz w:val="24"/>
                <w:szCs w:val="24"/>
                <w:lang w:val="en-US"/>
              </w:rPr>
              <w:t xml:space="preserve">actions in violation of this Chapter, the other Party </w:t>
            </w:r>
            <w:r w:rsidR="0075122A" w:rsidRPr="001014A3">
              <w:rPr>
                <w:rFonts w:ascii="Times New Roman" w:hAnsi="Times New Roman" w:cs="Times New Roman"/>
                <w:sz w:val="24"/>
                <w:szCs w:val="24"/>
                <w:lang w:val="en-US"/>
              </w:rPr>
              <w:t xml:space="preserve">will have </w:t>
            </w:r>
            <w:r w:rsidR="0075122A" w:rsidRPr="001014A3">
              <w:rPr>
                <w:rFonts w:ascii="Times New Roman" w:hAnsi="Times New Roman" w:cs="Times New Roman"/>
                <w:sz w:val="24"/>
                <w:szCs w:val="24"/>
                <w:lang w:val="en-US"/>
              </w:rPr>
              <w:lastRenderedPageBreak/>
              <w:t>the right</w:t>
            </w:r>
            <w:r w:rsidR="000A73B2" w:rsidRPr="001014A3">
              <w:rPr>
                <w:rFonts w:ascii="Times New Roman" w:hAnsi="Times New Roman" w:cs="Times New Roman"/>
                <w:sz w:val="24"/>
                <w:szCs w:val="24"/>
                <w:lang w:val="en-US"/>
              </w:rPr>
              <w:t xml:space="preserve"> to </w:t>
            </w:r>
            <w:r w:rsidR="007B052A" w:rsidRPr="001014A3">
              <w:rPr>
                <w:rFonts w:ascii="Times New Roman" w:hAnsi="Times New Roman" w:cs="Times New Roman"/>
                <w:sz w:val="24"/>
                <w:szCs w:val="24"/>
                <w:lang w:val="en-US"/>
              </w:rPr>
              <w:t xml:space="preserve">unilaterally immediately </w:t>
            </w:r>
            <w:r w:rsidR="000A73B2" w:rsidRPr="001014A3">
              <w:rPr>
                <w:rFonts w:ascii="Times New Roman" w:hAnsi="Times New Roman" w:cs="Times New Roman"/>
                <w:sz w:val="24"/>
                <w:szCs w:val="24"/>
                <w:lang w:val="en-US"/>
              </w:rPr>
              <w:t xml:space="preserve">rescind </w:t>
            </w:r>
            <w:r w:rsidR="00A65E24" w:rsidRPr="001014A3">
              <w:rPr>
                <w:rFonts w:ascii="Times New Roman" w:hAnsi="Times New Roman" w:cs="Times New Roman"/>
                <w:sz w:val="24"/>
                <w:szCs w:val="24"/>
                <w:lang w:val="en-US"/>
              </w:rPr>
              <w:t>the Contract</w:t>
            </w:r>
            <w:r w:rsidR="007B052A" w:rsidRPr="001014A3">
              <w:rPr>
                <w:rFonts w:ascii="Times New Roman" w:hAnsi="Times New Roman" w:cs="Times New Roman"/>
                <w:sz w:val="24"/>
                <w:szCs w:val="24"/>
                <w:lang w:val="en-US"/>
              </w:rPr>
              <w:t xml:space="preserve"> </w:t>
            </w:r>
            <w:r w:rsidR="004A3A7B" w:rsidRPr="001014A3">
              <w:rPr>
                <w:rFonts w:ascii="Times New Roman" w:hAnsi="Times New Roman" w:cs="Times New Roman"/>
                <w:sz w:val="24"/>
                <w:szCs w:val="24"/>
                <w:lang w:val="en-US"/>
              </w:rPr>
              <w:t xml:space="preserve">and </w:t>
            </w:r>
            <w:r w:rsidR="00CF2D63" w:rsidRPr="001014A3">
              <w:rPr>
                <w:rFonts w:ascii="Times New Roman" w:hAnsi="Times New Roman" w:cs="Times New Roman"/>
                <w:sz w:val="24"/>
                <w:szCs w:val="24"/>
                <w:lang w:val="en-US"/>
              </w:rPr>
              <w:t xml:space="preserve">recover </w:t>
            </w:r>
            <w:r w:rsidR="00DC06E8" w:rsidRPr="001014A3">
              <w:rPr>
                <w:rFonts w:ascii="Times New Roman" w:hAnsi="Times New Roman" w:cs="Times New Roman"/>
                <w:sz w:val="24"/>
                <w:szCs w:val="24"/>
                <w:lang w:val="en-US"/>
              </w:rPr>
              <w:t xml:space="preserve">any </w:t>
            </w:r>
            <w:r w:rsidR="00CF2D63" w:rsidRPr="001014A3">
              <w:rPr>
                <w:rFonts w:ascii="Times New Roman" w:hAnsi="Times New Roman" w:cs="Times New Roman"/>
                <w:sz w:val="24"/>
                <w:szCs w:val="24"/>
                <w:lang w:val="en-US"/>
              </w:rPr>
              <w:t xml:space="preserve">damages from the </w:t>
            </w:r>
            <w:r w:rsidR="00880FAE" w:rsidRPr="001014A3">
              <w:rPr>
                <w:rFonts w:ascii="Times New Roman" w:hAnsi="Times New Roman" w:cs="Times New Roman"/>
                <w:sz w:val="24"/>
                <w:szCs w:val="24"/>
                <w:lang w:val="en-US"/>
              </w:rPr>
              <w:t xml:space="preserve">other Party </w:t>
            </w:r>
            <w:r w:rsidR="00DC06E8" w:rsidRPr="001014A3">
              <w:rPr>
                <w:rFonts w:ascii="Times New Roman" w:hAnsi="Times New Roman" w:cs="Times New Roman"/>
                <w:sz w:val="24"/>
                <w:szCs w:val="24"/>
                <w:lang w:val="en-US"/>
              </w:rPr>
              <w:t xml:space="preserve">caused by </w:t>
            </w:r>
            <w:r w:rsidR="00D13997" w:rsidRPr="001014A3">
              <w:rPr>
                <w:rFonts w:ascii="Times New Roman" w:hAnsi="Times New Roman" w:cs="Times New Roman"/>
                <w:sz w:val="24"/>
                <w:szCs w:val="24"/>
                <w:lang w:val="en-US"/>
              </w:rPr>
              <w:t>the violation of the requirements of this Chapter.</w:t>
            </w:r>
          </w:p>
        </w:tc>
      </w:tr>
      <w:tr w:rsidR="00A729D2" w:rsidRPr="001014A3" w14:paraId="2CC2C108" w14:textId="77777777" w:rsidTr="00E02F8A">
        <w:tc>
          <w:tcPr>
            <w:tcW w:w="5118" w:type="dxa"/>
          </w:tcPr>
          <w:p w14:paraId="24C74F80" w14:textId="07EA9C7B" w:rsidR="00A729D2" w:rsidRPr="001014A3" w:rsidRDefault="00A729D2" w:rsidP="007A7C69">
            <w:pPr>
              <w:jc w:val="both"/>
              <w:rPr>
                <w:rFonts w:ascii="Times New Roman" w:hAnsi="Times New Roman" w:cs="Times New Roman"/>
                <w:sz w:val="24"/>
                <w:szCs w:val="24"/>
              </w:rPr>
            </w:pPr>
            <w:r w:rsidRPr="001014A3">
              <w:rPr>
                <w:rFonts w:ascii="Times New Roman" w:hAnsi="Times New Roman" w:cs="Times New Roman"/>
                <w:sz w:val="24"/>
                <w:szCs w:val="24"/>
              </w:rPr>
              <w:lastRenderedPageBreak/>
              <w:t xml:space="preserve">Стороны согласны, что никакие действия одной из Сторон, совершенные в нарушение настоящего раздела, ни при каких обстоятельствах не будут считаться совершенными для или от имени другой Стороны. </w:t>
            </w:r>
          </w:p>
        </w:tc>
        <w:tc>
          <w:tcPr>
            <w:tcW w:w="5118" w:type="dxa"/>
          </w:tcPr>
          <w:p w14:paraId="0D41B4D3" w14:textId="3E70C300" w:rsidR="00A729D2" w:rsidRPr="001014A3" w:rsidRDefault="00A758A0" w:rsidP="007A7C69">
            <w:pPr>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The Parties agree that </w:t>
            </w:r>
            <w:r w:rsidR="00162691" w:rsidRPr="001014A3">
              <w:rPr>
                <w:rFonts w:ascii="Times New Roman" w:hAnsi="Times New Roman" w:cs="Times New Roman"/>
                <w:sz w:val="24"/>
                <w:szCs w:val="24"/>
                <w:lang w:val="en-US"/>
              </w:rPr>
              <w:t xml:space="preserve">no actions of one of the Parties </w:t>
            </w:r>
            <w:r w:rsidR="00E828D2" w:rsidRPr="001014A3">
              <w:rPr>
                <w:rFonts w:ascii="Times New Roman" w:hAnsi="Times New Roman" w:cs="Times New Roman"/>
                <w:sz w:val="24"/>
                <w:szCs w:val="24"/>
                <w:lang w:val="en-US"/>
              </w:rPr>
              <w:t xml:space="preserve">committed in violation of this Chapter, </w:t>
            </w:r>
            <w:r w:rsidR="0049760F" w:rsidRPr="001014A3">
              <w:rPr>
                <w:rFonts w:ascii="Times New Roman" w:hAnsi="Times New Roman" w:cs="Times New Roman"/>
                <w:sz w:val="24"/>
                <w:szCs w:val="24"/>
                <w:lang w:val="en-US"/>
              </w:rPr>
              <w:t xml:space="preserve">will under no circumstances be considered </w:t>
            </w:r>
            <w:r w:rsidR="00EE77AE" w:rsidRPr="001014A3">
              <w:rPr>
                <w:rFonts w:ascii="Times New Roman" w:hAnsi="Times New Roman" w:cs="Times New Roman"/>
                <w:sz w:val="24"/>
                <w:szCs w:val="24"/>
                <w:lang w:val="en-US"/>
              </w:rPr>
              <w:t xml:space="preserve">committed for or on behalf of the </w:t>
            </w:r>
            <w:r w:rsidR="007F649B" w:rsidRPr="001014A3">
              <w:rPr>
                <w:rFonts w:ascii="Times New Roman" w:hAnsi="Times New Roman" w:cs="Times New Roman"/>
                <w:sz w:val="24"/>
                <w:szCs w:val="24"/>
                <w:lang w:val="en-US"/>
              </w:rPr>
              <w:t>other Party.</w:t>
            </w:r>
          </w:p>
        </w:tc>
      </w:tr>
      <w:tr w:rsidR="00A729D2" w:rsidRPr="001014A3" w14:paraId="183F246A" w14:textId="77777777" w:rsidTr="00E02F8A">
        <w:tc>
          <w:tcPr>
            <w:tcW w:w="5118" w:type="dxa"/>
          </w:tcPr>
          <w:p w14:paraId="51193808" w14:textId="45AAE48D" w:rsidR="00A729D2" w:rsidRPr="001014A3" w:rsidRDefault="00A729D2" w:rsidP="007A7C69">
            <w:pPr>
              <w:jc w:val="both"/>
              <w:rPr>
                <w:rFonts w:ascii="Times New Roman" w:hAnsi="Times New Roman" w:cs="Times New Roman"/>
                <w:sz w:val="24"/>
                <w:szCs w:val="24"/>
              </w:rPr>
            </w:pPr>
            <w:r w:rsidRPr="001014A3">
              <w:rPr>
                <w:rFonts w:ascii="Times New Roman" w:hAnsi="Times New Roman" w:cs="Times New Roman"/>
                <w:sz w:val="24"/>
                <w:szCs w:val="24"/>
              </w:rPr>
              <w:t>Компания оставляет за собой право проводить проверку Контрагента в рамках процесса выбора деловых партнеров.</w:t>
            </w:r>
          </w:p>
        </w:tc>
        <w:tc>
          <w:tcPr>
            <w:tcW w:w="5118" w:type="dxa"/>
          </w:tcPr>
          <w:p w14:paraId="4F87651F" w14:textId="75C71B1F" w:rsidR="00A729D2" w:rsidRPr="001014A3" w:rsidRDefault="00294BD9" w:rsidP="007A7C69">
            <w:pPr>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The Company reserves the right to </w:t>
            </w:r>
            <w:r w:rsidR="009D66E2" w:rsidRPr="001014A3">
              <w:rPr>
                <w:rFonts w:ascii="Times New Roman" w:hAnsi="Times New Roman" w:cs="Times New Roman"/>
                <w:sz w:val="24"/>
                <w:szCs w:val="24"/>
                <w:lang w:val="en-US"/>
              </w:rPr>
              <w:t>conduct a sec</w:t>
            </w:r>
            <w:r w:rsidR="00917239" w:rsidRPr="001014A3">
              <w:rPr>
                <w:rFonts w:ascii="Times New Roman" w:hAnsi="Times New Roman" w:cs="Times New Roman"/>
                <w:sz w:val="24"/>
                <w:szCs w:val="24"/>
                <w:lang w:val="en-US"/>
              </w:rPr>
              <w:t xml:space="preserve">urity </w:t>
            </w:r>
            <w:r w:rsidR="009D66E2" w:rsidRPr="001014A3">
              <w:rPr>
                <w:rFonts w:ascii="Times New Roman" w:hAnsi="Times New Roman" w:cs="Times New Roman"/>
                <w:sz w:val="24"/>
                <w:szCs w:val="24"/>
                <w:lang w:val="en-US"/>
              </w:rPr>
              <w:t>check of a</w:t>
            </w:r>
            <w:r w:rsidR="00917239" w:rsidRPr="001014A3">
              <w:rPr>
                <w:rFonts w:ascii="Times New Roman" w:hAnsi="Times New Roman" w:cs="Times New Roman"/>
                <w:sz w:val="24"/>
                <w:szCs w:val="24"/>
                <w:lang w:val="en-US"/>
              </w:rPr>
              <w:t xml:space="preserve"> Contracting Party</w:t>
            </w:r>
            <w:r w:rsidR="005F1912" w:rsidRPr="001014A3">
              <w:rPr>
                <w:rFonts w:ascii="Times New Roman" w:hAnsi="Times New Roman" w:cs="Times New Roman"/>
                <w:sz w:val="24"/>
                <w:szCs w:val="24"/>
                <w:lang w:val="en-US"/>
              </w:rPr>
              <w:t xml:space="preserve"> as a part of a business partner selection process.</w:t>
            </w:r>
          </w:p>
        </w:tc>
      </w:tr>
      <w:tr w:rsidR="00A729D2" w:rsidRPr="001014A3" w14:paraId="5DB939A8" w14:textId="77777777" w:rsidTr="00E02F8A">
        <w:tc>
          <w:tcPr>
            <w:tcW w:w="5118" w:type="dxa"/>
          </w:tcPr>
          <w:p w14:paraId="567361CC" w14:textId="35AD4E2F" w:rsidR="00A729D2" w:rsidRPr="001014A3" w:rsidRDefault="00A729D2" w:rsidP="007A7C69">
            <w:pPr>
              <w:keepNext/>
              <w:keepLines/>
              <w:jc w:val="both"/>
              <w:outlineLvl w:val="0"/>
              <w:rPr>
                <w:rFonts w:ascii="Times New Roman" w:hAnsi="Times New Roman" w:cs="Times New Roman"/>
                <w:sz w:val="24"/>
                <w:szCs w:val="24"/>
              </w:rPr>
            </w:pPr>
            <w:r w:rsidRPr="001014A3">
              <w:rPr>
                <w:rFonts w:ascii="Times New Roman" w:hAnsi="Times New Roman" w:cs="Times New Roman"/>
                <w:sz w:val="24"/>
                <w:szCs w:val="24"/>
              </w:rPr>
              <w:t>В случае нарушений, в том числе нарушений вышеуказанных принципов деловой этики сотрудниками Компании, Контрагент вправе заявить об этом на анонимный ресурс DANONE ETHICS LINE (</w:t>
            </w:r>
            <w:hyperlink r:id="rId9" w:history="1">
              <w:r w:rsidR="00F35420" w:rsidRPr="001014A3">
                <w:rPr>
                  <w:rStyle w:val="a8"/>
                  <w:rFonts w:ascii="Times New Roman" w:hAnsi="Times New Roman" w:cs="Times New Roman"/>
                  <w:sz w:val="24"/>
                  <w:szCs w:val="24"/>
                </w:rPr>
                <w:t>www.danoneethicsline.com</w:t>
              </w:r>
            </w:hyperlink>
            <w:r w:rsidRPr="001014A3">
              <w:rPr>
                <w:rFonts w:ascii="Times New Roman" w:hAnsi="Times New Roman" w:cs="Times New Roman"/>
                <w:sz w:val="24"/>
                <w:szCs w:val="24"/>
              </w:rPr>
              <w:t>).</w:t>
            </w:r>
          </w:p>
        </w:tc>
        <w:tc>
          <w:tcPr>
            <w:tcW w:w="5118" w:type="dxa"/>
          </w:tcPr>
          <w:p w14:paraId="237BC174" w14:textId="16D52B7F" w:rsidR="00A729D2" w:rsidRPr="001014A3" w:rsidRDefault="00507056" w:rsidP="007A7C69">
            <w:pPr>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In case of violations, </w:t>
            </w:r>
            <w:r w:rsidR="006F185F" w:rsidRPr="001014A3">
              <w:rPr>
                <w:rFonts w:ascii="Times New Roman" w:hAnsi="Times New Roman" w:cs="Times New Roman"/>
                <w:sz w:val="24"/>
                <w:szCs w:val="24"/>
                <w:lang w:val="en-US"/>
              </w:rPr>
              <w:t xml:space="preserve">including violations of the above principles of </w:t>
            </w:r>
            <w:r w:rsidR="00BE51DE" w:rsidRPr="001014A3">
              <w:rPr>
                <w:rFonts w:ascii="Times New Roman" w:hAnsi="Times New Roman" w:cs="Times New Roman"/>
                <w:sz w:val="24"/>
                <w:szCs w:val="24"/>
                <w:lang w:val="en-US"/>
              </w:rPr>
              <w:t>Conduct</w:t>
            </w:r>
            <w:r w:rsidR="00A1243C" w:rsidRPr="001014A3">
              <w:rPr>
                <w:rFonts w:ascii="Times New Roman" w:hAnsi="Times New Roman" w:cs="Times New Roman"/>
                <w:sz w:val="24"/>
                <w:szCs w:val="24"/>
                <w:lang w:val="en-US"/>
              </w:rPr>
              <w:t xml:space="preserve"> by </w:t>
            </w:r>
            <w:r w:rsidR="005361C9" w:rsidRPr="001014A3">
              <w:rPr>
                <w:rFonts w:ascii="Times New Roman" w:hAnsi="Times New Roman" w:cs="Times New Roman"/>
                <w:sz w:val="24"/>
                <w:szCs w:val="24"/>
                <w:lang w:val="en-US"/>
              </w:rPr>
              <w:t>employ</w:t>
            </w:r>
            <w:r w:rsidR="00D731EE" w:rsidRPr="001014A3">
              <w:rPr>
                <w:rFonts w:ascii="Times New Roman" w:hAnsi="Times New Roman" w:cs="Times New Roman"/>
                <w:sz w:val="24"/>
                <w:szCs w:val="24"/>
                <w:lang w:val="en-US"/>
              </w:rPr>
              <w:t>e</w:t>
            </w:r>
            <w:r w:rsidR="005361C9" w:rsidRPr="001014A3">
              <w:rPr>
                <w:rFonts w:ascii="Times New Roman" w:hAnsi="Times New Roman" w:cs="Times New Roman"/>
                <w:sz w:val="24"/>
                <w:szCs w:val="24"/>
                <w:lang w:val="en-US"/>
              </w:rPr>
              <w:t>es of the Company</w:t>
            </w:r>
            <w:r w:rsidR="00D731EE" w:rsidRPr="001014A3">
              <w:rPr>
                <w:rFonts w:ascii="Times New Roman" w:hAnsi="Times New Roman" w:cs="Times New Roman"/>
                <w:sz w:val="24"/>
                <w:szCs w:val="24"/>
                <w:lang w:val="en-US"/>
              </w:rPr>
              <w:t xml:space="preserve">, the Contracting Party </w:t>
            </w:r>
            <w:r w:rsidR="002C5ABB" w:rsidRPr="001014A3">
              <w:rPr>
                <w:rFonts w:ascii="Times New Roman" w:hAnsi="Times New Roman" w:cs="Times New Roman"/>
                <w:sz w:val="24"/>
                <w:szCs w:val="24"/>
                <w:lang w:val="en-US"/>
              </w:rPr>
              <w:t xml:space="preserve">has the right to declare </w:t>
            </w:r>
            <w:r w:rsidR="00274A20" w:rsidRPr="001014A3">
              <w:rPr>
                <w:rFonts w:ascii="Times New Roman" w:hAnsi="Times New Roman" w:cs="Times New Roman"/>
                <w:sz w:val="24"/>
                <w:szCs w:val="24"/>
                <w:lang w:val="en-US"/>
              </w:rPr>
              <w:t>this</w:t>
            </w:r>
            <w:r w:rsidR="002C5ABB" w:rsidRPr="001014A3">
              <w:rPr>
                <w:rFonts w:ascii="Times New Roman" w:hAnsi="Times New Roman" w:cs="Times New Roman"/>
                <w:sz w:val="24"/>
                <w:szCs w:val="24"/>
                <w:lang w:val="en-US"/>
              </w:rPr>
              <w:t xml:space="preserve"> </w:t>
            </w:r>
            <w:r w:rsidR="000138FB" w:rsidRPr="001014A3">
              <w:rPr>
                <w:rFonts w:ascii="Times New Roman" w:hAnsi="Times New Roman" w:cs="Times New Roman"/>
                <w:sz w:val="24"/>
                <w:szCs w:val="24"/>
                <w:lang w:val="en-US"/>
              </w:rPr>
              <w:t xml:space="preserve">on the </w:t>
            </w:r>
            <w:r w:rsidR="00274A20" w:rsidRPr="001014A3">
              <w:rPr>
                <w:rFonts w:ascii="Times New Roman" w:hAnsi="Times New Roman" w:cs="Times New Roman"/>
                <w:sz w:val="24"/>
                <w:szCs w:val="24"/>
                <w:lang w:val="en-US"/>
              </w:rPr>
              <w:t>anonymous resource DANONE ETHICS LINE (</w:t>
            </w:r>
            <w:r w:rsidR="001014A3" w:rsidRPr="001014A3">
              <w:fldChar w:fldCharType="begin"/>
            </w:r>
            <w:r w:rsidR="001014A3" w:rsidRPr="001014A3">
              <w:rPr>
                <w:lang w:val="en-US"/>
              </w:rPr>
              <w:instrText xml:space="preserve"> HYPERLINK "http://www.danoneethicsline.com" </w:instrText>
            </w:r>
            <w:r w:rsidR="001014A3" w:rsidRPr="001014A3">
              <w:fldChar w:fldCharType="separate"/>
            </w:r>
            <w:r w:rsidR="00F35420" w:rsidRPr="001014A3">
              <w:rPr>
                <w:rStyle w:val="a8"/>
                <w:rFonts w:ascii="Times New Roman" w:hAnsi="Times New Roman" w:cs="Times New Roman"/>
                <w:sz w:val="24"/>
                <w:szCs w:val="24"/>
                <w:lang w:val="en-US"/>
              </w:rPr>
              <w:t>www.danoneethicsline.com</w:t>
            </w:r>
            <w:r w:rsidR="001014A3" w:rsidRPr="001014A3">
              <w:rPr>
                <w:rStyle w:val="a8"/>
                <w:rFonts w:ascii="Times New Roman" w:hAnsi="Times New Roman" w:cs="Times New Roman"/>
                <w:sz w:val="24"/>
                <w:szCs w:val="24"/>
                <w:lang w:val="en-US"/>
              </w:rPr>
              <w:fldChar w:fldCharType="end"/>
            </w:r>
            <w:r w:rsidR="00274A20" w:rsidRPr="001014A3">
              <w:rPr>
                <w:rFonts w:ascii="Times New Roman" w:hAnsi="Times New Roman" w:cs="Times New Roman"/>
                <w:sz w:val="24"/>
                <w:szCs w:val="24"/>
                <w:lang w:val="en-US"/>
              </w:rPr>
              <w:t>).</w:t>
            </w:r>
          </w:p>
        </w:tc>
      </w:tr>
      <w:tr w:rsidR="00A729D2" w:rsidRPr="001014A3" w14:paraId="79E4E31B" w14:textId="77777777" w:rsidTr="00E02F8A">
        <w:tc>
          <w:tcPr>
            <w:tcW w:w="5118" w:type="dxa"/>
          </w:tcPr>
          <w:p w14:paraId="72F88028" w14:textId="1B82D4D1" w:rsidR="00A729D2" w:rsidRPr="001014A3" w:rsidRDefault="00A729D2" w:rsidP="007A7C69">
            <w:pPr>
              <w:pStyle w:val="a7"/>
              <w:numPr>
                <w:ilvl w:val="0"/>
                <w:numId w:val="1"/>
              </w:numPr>
              <w:rPr>
                <w:rFonts w:ascii="Times New Roman" w:hAnsi="Times New Roman" w:cs="Times New Roman"/>
                <w:b/>
                <w:bCs/>
                <w:sz w:val="24"/>
                <w:szCs w:val="24"/>
              </w:rPr>
            </w:pPr>
            <w:r w:rsidRPr="001014A3">
              <w:rPr>
                <w:rFonts w:ascii="Times New Roman" w:hAnsi="Times New Roman" w:cs="Times New Roman"/>
                <w:b/>
                <w:bCs/>
                <w:sz w:val="24"/>
                <w:szCs w:val="24"/>
              </w:rPr>
              <w:t>ЗАВЕРЕНИЯ СТОРОН</w:t>
            </w:r>
          </w:p>
        </w:tc>
        <w:tc>
          <w:tcPr>
            <w:tcW w:w="5118" w:type="dxa"/>
          </w:tcPr>
          <w:p w14:paraId="425960D7" w14:textId="07604082" w:rsidR="00A729D2" w:rsidRPr="001014A3" w:rsidRDefault="00D30024" w:rsidP="007A7C69">
            <w:pPr>
              <w:pStyle w:val="a7"/>
              <w:numPr>
                <w:ilvl w:val="0"/>
                <w:numId w:val="4"/>
              </w:numPr>
              <w:rPr>
                <w:rFonts w:ascii="Times New Roman" w:hAnsi="Times New Roman" w:cs="Times New Roman"/>
                <w:b/>
                <w:bCs/>
                <w:sz w:val="24"/>
                <w:szCs w:val="24"/>
              </w:rPr>
            </w:pPr>
            <w:r w:rsidRPr="001014A3">
              <w:rPr>
                <w:rFonts w:ascii="Times New Roman" w:hAnsi="Times New Roman" w:cs="Times New Roman"/>
                <w:b/>
                <w:bCs/>
                <w:sz w:val="24"/>
                <w:szCs w:val="24"/>
                <w:lang w:val="en-US"/>
              </w:rPr>
              <w:t xml:space="preserve">ASSURANCES </w:t>
            </w:r>
            <w:r w:rsidR="003B2CE4" w:rsidRPr="001014A3">
              <w:rPr>
                <w:rFonts w:ascii="Times New Roman" w:hAnsi="Times New Roman" w:cs="Times New Roman"/>
                <w:b/>
                <w:bCs/>
                <w:sz w:val="24"/>
                <w:szCs w:val="24"/>
                <w:lang w:val="en-US"/>
              </w:rPr>
              <w:t>BY</w:t>
            </w:r>
            <w:r w:rsidRPr="001014A3">
              <w:rPr>
                <w:rFonts w:ascii="Times New Roman" w:hAnsi="Times New Roman" w:cs="Times New Roman"/>
                <w:b/>
                <w:bCs/>
                <w:sz w:val="24"/>
                <w:szCs w:val="24"/>
                <w:lang w:val="en-US"/>
              </w:rPr>
              <w:t xml:space="preserve"> THE PARTIES</w:t>
            </w:r>
          </w:p>
        </w:tc>
      </w:tr>
      <w:tr w:rsidR="00A729D2" w:rsidRPr="001014A3" w14:paraId="304D47E9" w14:textId="77777777" w:rsidTr="00E02F8A">
        <w:tc>
          <w:tcPr>
            <w:tcW w:w="5118" w:type="dxa"/>
          </w:tcPr>
          <w:p w14:paraId="6065E780" w14:textId="77777777" w:rsidR="00A729D2" w:rsidRPr="001014A3" w:rsidRDefault="00A729D2" w:rsidP="007A7C69">
            <w:pPr>
              <w:jc w:val="both"/>
              <w:rPr>
                <w:rFonts w:ascii="Times New Roman" w:hAnsi="Times New Roman" w:cs="Times New Roman"/>
                <w:sz w:val="24"/>
                <w:szCs w:val="24"/>
              </w:rPr>
            </w:pPr>
            <w:r w:rsidRPr="001014A3">
              <w:rPr>
                <w:rFonts w:ascii="Times New Roman" w:hAnsi="Times New Roman" w:cs="Times New Roman"/>
                <w:sz w:val="24"/>
                <w:szCs w:val="24"/>
              </w:rPr>
              <w:t xml:space="preserve">Каждая Сторона заверяет другую Сторону в том, что:  </w:t>
            </w:r>
          </w:p>
          <w:p w14:paraId="406F0B3E" w14:textId="77777777" w:rsidR="00A729D2" w:rsidRPr="001014A3" w:rsidRDefault="00A729D2" w:rsidP="007A7C69">
            <w:pPr>
              <w:jc w:val="both"/>
              <w:rPr>
                <w:rFonts w:ascii="Times New Roman" w:hAnsi="Times New Roman" w:cs="Times New Roman"/>
                <w:sz w:val="24"/>
                <w:szCs w:val="24"/>
              </w:rPr>
            </w:pPr>
            <w:r w:rsidRPr="001014A3">
              <w:rPr>
                <w:rFonts w:ascii="Times New Roman" w:hAnsi="Times New Roman" w:cs="Times New Roman"/>
                <w:sz w:val="24"/>
                <w:szCs w:val="24"/>
              </w:rPr>
              <w:t xml:space="preserve">- надлежащим образом создано и зарегистрировано в соответствии с законодательством страны регистрации, правомочно заключать и исполнять Договор;  </w:t>
            </w:r>
          </w:p>
          <w:p w14:paraId="7F0F1905" w14:textId="77777777" w:rsidR="00A729D2" w:rsidRPr="001014A3" w:rsidRDefault="00A729D2" w:rsidP="007A7C69">
            <w:pPr>
              <w:jc w:val="both"/>
              <w:rPr>
                <w:rFonts w:ascii="Times New Roman" w:hAnsi="Times New Roman" w:cs="Times New Roman"/>
                <w:sz w:val="24"/>
                <w:szCs w:val="24"/>
              </w:rPr>
            </w:pPr>
            <w:r w:rsidRPr="001014A3">
              <w:rPr>
                <w:rFonts w:ascii="Times New Roman" w:hAnsi="Times New Roman" w:cs="Times New Roman"/>
                <w:sz w:val="24"/>
                <w:szCs w:val="24"/>
              </w:rPr>
              <w:t xml:space="preserve">- заключение и исполнение Договора не нарушает применимого законодательства, внутренних нормативно-правовых актов Стороны; </w:t>
            </w:r>
          </w:p>
          <w:p w14:paraId="013FCA4F" w14:textId="77777777" w:rsidR="00A729D2" w:rsidRPr="001014A3" w:rsidRDefault="00A729D2" w:rsidP="007A7C69">
            <w:pPr>
              <w:jc w:val="both"/>
              <w:rPr>
                <w:rFonts w:ascii="Times New Roman" w:hAnsi="Times New Roman" w:cs="Times New Roman"/>
                <w:sz w:val="24"/>
                <w:szCs w:val="24"/>
              </w:rPr>
            </w:pPr>
            <w:r w:rsidRPr="001014A3">
              <w:rPr>
                <w:rFonts w:ascii="Times New Roman" w:hAnsi="Times New Roman" w:cs="Times New Roman"/>
                <w:sz w:val="24"/>
                <w:szCs w:val="24"/>
              </w:rPr>
              <w:t xml:space="preserve">- лицо, заключающее и подписывающее Договора надлежащим образом уполномочено на заключение и подписание Договора,  </w:t>
            </w:r>
          </w:p>
          <w:p w14:paraId="4ED913F5" w14:textId="783E0C72" w:rsidR="00A729D2" w:rsidRPr="001014A3" w:rsidRDefault="00A729D2" w:rsidP="007A7C69">
            <w:pPr>
              <w:jc w:val="both"/>
              <w:rPr>
                <w:rFonts w:ascii="Times New Roman" w:hAnsi="Times New Roman" w:cs="Times New Roman"/>
                <w:sz w:val="24"/>
                <w:szCs w:val="24"/>
              </w:rPr>
            </w:pPr>
            <w:r w:rsidRPr="001014A3">
              <w:rPr>
                <w:rFonts w:ascii="Times New Roman" w:hAnsi="Times New Roman" w:cs="Times New Roman"/>
                <w:sz w:val="24"/>
                <w:szCs w:val="24"/>
              </w:rPr>
              <w:t>- договор не является крупной сделкой, или получены требуемые для заключения Договора одобрения, в том числе требуемые в соответствии с применимым законодательством, уставом либо соглашением участников (акционеров) Стороны.</w:t>
            </w:r>
          </w:p>
        </w:tc>
        <w:tc>
          <w:tcPr>
            <w:tcW w:w="5118" w:type="dxa"/>
          </w:tcPr>
          <w:p w14:paraId="4265AC89" w14:textId="77777777" w:rsidR="001E36EA" w:rsidRPr="001014A3" w:rsidRDefault="001E36EA" w:rsidP="007A7C69">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Each Party represents the following:</w:t>
            </w:r>
          </w:p>
          <w:p w14:paraId="5198D25E" w14:textId="2FF6135C" w:rsidR="001E36EA" w:rsidRPr="001014A3" w:rsidRDefault="00606B5A" w:rsidP="007A7C69">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 </w:t>
            </w:r>
            <w:r w:rsidR="001E36EA" w:rsidRPr="001014A3">
              <w:rPr>
                <w:rFonts w:ascii="Times New Roman" w:hAnsi="Times New Roman" w:cs="Times New Roman"/>
                <w:sz w:val="24"/>
                <w:szCs w:val="24"/>
                <w:lang w:val="en-US"/>
              </w:rPr>
              <w:t>the party is duly registered and incorporated in accordance with the legislation of the incorporation country, authorized to perform the Contract;</w:t>
            </w:r>
          </w:p>
          <w:p w14:paraId="6ECB4EBD" w14:textId="65A5A6E0" w:rsidR="001E36EA" w:rsidRPr="001014A3" w:rsidRDefault="00606B5A" w:rsidP="007A7C69">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 </w:t>
            </w:r>
            <w:r w:rsidR="001E36EA" w:rsidRPr="001014A3">
              <w:rPr>
                <w:rFonts w:ascii="Times New Roman" w:hAnsi="Times New Roman" w:cs="Times New Roman"/>
                <w:sz w:val="24"/>
                <w:szCs w:val="24"/>
                <w:lang w:val="en-US"/>
              </w:rPr>
              <w:t>the conclusion and performance of the Contract does not violate the applicable law, internal regulations of the Party, the Contract does not constitute major transaction;</w:t>
            </w:r>
          </w:p>
          <w:p w14:paraId="0898ACC3" w14:textId="58CF46D5" w:rsidR="001E36EA" w:rsidRPr="001014A3" w:rsidRDefault="00606B5A" w:rsidP="007A7C69">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 </w:t>
            </w:r>
            <w:r w:rsidR="001E36EA" w:rsidRPr="001014A3">
              <w:rPr>
                <w:rFonts w:ascii="Times New Roman" w:hAnsi="Times New Roman" w:cs="Times New Roman"/>
                <w:sz w:val="24"/>
                <w:szCs w:val="24"/>
                <w:lang w:val="en-US"/>
              </w:rPr>
              <w:t>the person signing and concluding the Contract is duly authorized to sign and conclude the Contract, the Contract,</w:t>
            </w:r>
          </w:p>
          <w:p w14:paraId="6428714E" w14:textId="6571BE33" w:rsidR="001E36EA" w:rsidRPr="001014A3" w:rsidRDefault="00606B5A" w:rsidP="007A7C69">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 </w:t>
            </w:r>
            <w:r w:rsidR="001E36EA" w:rsidRPr="001014A3">
              <w:rPr>
                <w:rFonts w:ascii="Times New Roman" w:hAnsi="Times New Roman" w:cs="Times New Roman"/>
                <w:sz w:val="24"/>
                <w:szCs w:val="24"/>
                <w:lang w:val="en-US"/>
              </w:rPr>
              <w:t>the Contract is not a major transaction, all approvals required for the Contract conclusion, including in accordance with the applicable law, charter or shareholders agreement, are received</w:t>
            </w:r>
            <w:r w:rsidRPr="001014A3">
              <w:rPr>
                <w:rFonts w:ascii="Times New Roman" w:hAnsi="Times New Roman" w:cs="Times New Roman"/>
                <w:sz w:val="24"/>
                <w:szCs w:val="24"/>
                <w:lang w:val="en-US"/>
              </w:rPr>
              <w:t>.</w:t>
            </w:r>
          </w:p>
          <w:p w14:paraId="78DF79B7" w14:textId="77777777" w:rsidR="00A729D2" w:rsidRPr="001014A3" w:rsidRDefault="00A729D2" w:rsidP="007A7C69">
            <w:pPr>
              <w:jc w:val="both"/>
              <w:rPr>
                <w:rFonts w:ascii="Times New Roman" w:hAnsi="Times New Roman" w:cs="Times New Roman"/>
                <w:sz w:val="24"/>
                <w:szCs w:val="24"/>
                <w:lang w:val="en-US"/>
              </w:rPr>
            </w:pPr>
          </w:p>
        </w:tc>
      </w:tr>
      <w:tr w:rsidR="004B5C19" w:rsidRPr="001014A3" w14:paraId="3CD720CE" w14:textId="77777777" w:rsidTr="00E02F8A">
        <w:tc>
          <w:tcPr>
            <w:tcW w:w="5118" w:type="dxa"/>
          </w:tcPr>
          <w:p w14:paraId="360AE2C0" w14:textId="45FBCE97" w:rsidR="004B5C19" w:rsidRPr="001014A3" w:rsidRDefault="004B5C19" w:rsidP="007A7C69">
            <w:pPr>
              <w:pStyle w:val="a7"/>
              <w:numPr>
                <w:ilvl w:val="1"/>
                <w:numId w:val="4"/>
              </w:numPr>
              <w:rPr>
                <w:rFonts w:ascii="Times New Roman" w:hAnsi="Times New Roman" w:cs="Times New Roman"/>
                <w:b/>
                <w:bCs/>
                <w:sz w:val="24"/>
                <w:szCs w:val="24"/>
              </w:rPr>
            </w:pPr>
            <w:r w:rsidRPr="001014A3">
              <w:rPr>
                <w:rFonts w:ascii="Times New Roman" w:hAnsi="Times New Roman" w:cs="Times New Roman"/>
                <w:b/>
                <w:bCs/>
                <w:sz w:val="24"/>
                <w:szCs w:val="24"/>
              </w:rPr>
              <w:t>Заверение о</w:t>
            </w:r>
            <w:r w:rsidR="001662D0" w:rsidRPr="001014A3">
              <w:rPr>
                <w:rFonts w:ascii="Times New Roman" w:hAnsi="Times New Roman" w:cs="Times New Roman"/>
                <w:b/>
                <w:bCs/>
                <w:sz w:val="24"/>
                <w:szCs w:val="24"/>
              </w:rPr>
              <w:t xml:space="preserve"> добросовестности</w:t>
            </w:r>
          </w:p>
        </w:tc>
        <w:tc>
          <w:tcPr>
            <w:tcW w:w="5118" w:type="dxa"/>
          </w:tcPr>
          <w:p w14:paraId="5AA9BD7C" w14:textId="399046BD" w:rsidR="004B5C19" w:rsidRPr="001014A3" w:rsidRDefault="002D2F75" w:rsidP="007A7C69">
            <w:pPr>
              <w:pStyle w:val="a7"/>
              <w:numPr>
                <w:ilvl w:val="1"/>
                <w:numId w:val="1"/>
              </w:numPr>
              <w:rPr>
                <w:rFonts w:ascii="Times New Roman" w:hAnsi="Times New Roman" w:cs="Times New Roman"/>
                <w:b/>
                <w:bCs/>
                <w:sz w:val="24"/>
                <w:szCs w:val="24"/>
              </w:rPr>
            </w:pPr>
            <w:proofErr w:type="spellStart"/>
            <w:r w:rsidRPr="001014A3">
              <w:rPr>
                <w:rFonts w:ascii="Times New Roman" w:hAnsi="Times New Roman" w:cs="Times New Roman"/>
                <w:b/>
                <w:bCs/>
                <w:sz w:val="24"/>
                <w:szCs w:val="24"/>
              </w:rPr>
              <w:t>Assurance</w:t>
            </w:r>
            <w:proofErr w:type="spellEnd"/>
            <w:r w:rsidRPr="001014A3">
              <w:rPr>
                <w:rFonts w:ascii="Times New Roman" w:hAnsi="Times New Roman" w:cs="Times New Roman"/>
                <w:b/>
                <w:bCs/>
                <w:sz w:val="24"/>
                <w:szCs w:val="24"/>
              </w:rPr>
              <w:t xml:space="preserve"> </w:t>
            </w:r>
            <w:proofErr w:type="spellStart"/>
            <w:r w:rsidRPr="001014A3">
              <w:rPr>
                <w:rFonts w:ascii="Times New Roman" w:hAnsi="Times New Roman" w:cs="Times New Roman"/>
                <w:b/>
                <w:bCs/>
                <w:sz w:val="24"/>
                <w:szCs w:val="24"/>
              </w:rPr>
              <w:t>of</w:t>
            </w:r>
            <w:proofErr w:type="spellEnd"/>
            <w:r w:rsidRPr="001014A3">
              <w:rPr>
                <w:rFonts w:ascii="Times New Roman" w:hAnsi="Times New Roman" w:cs="Times New Roman"/>
                <w:b/>
                <w:bCs/>
                <w:sz w:val="24"/>
                <w:szCs w:val="24"/>
              </w:rPr>
              <w:t xml:space="preserve"> </w:t>
            </w:r>
            <w:proofErr w:type="spellStart"/>
            <w:r w:rsidRPr="001014A3">
              <w:rPr>
                <w:rFonts w:ascii="Times New Roman" w:hAnsi="Times New Roman" w:cs="Times New Roman"/>
                <w:b/>
                <w:bCs/>
                <w:sz w:val="24"/>
                <w:szCs w:val="24"/>
              </w:rPr>
              <w:t>good</w:t>
            </w:r>
            <w:proofErr w:type="spellEnd"/>
            <w:r w:rsidRPr="001014A3">
              <w:rPr>
                <w:rFonts w:ascii="Times New Roman" w:hAnsi="Times New Roman" w:cs="Times New Roman"/>
                <w:b/>
                <w:bCs/>
                <w:sz w:val="24"/>
                <w:szCs w:val="24"/>
              </w:rPr>
              <w:t xml:space="preserve"> </w:t>
            </w:r>
            <w:proofErr w:type="spellStart"/>
            <w:r w:rsidRPr="001014A3">
              <w:rPr>
                <w:rFonts w:ascii="Times New Roman" w:hAnsi="Times New Roman" w:cs="Times New Roman"/>
                <w:b/>
                <w:bCs/>
                <w:sz w:val="24"/>
                <w:szCs w:val="24"/>
              </w:rPr>
              <w:t>faith</w:t>
            </w:r>
            <w:proofErr w:type="spellEnd"/>
            <w:r w:rsidRPr="001014A3">
              <w:rPr>
                <w:rFonts w:ascii="Times New Roman" w:hAnsi="Times New Roman" w:cs="Times New Roman"/>
                <w:b/>
                <w:bCs/>
                <w:sz w:val="24"/>
                <w:szCs w:val="24"/>
              </w:rPr>
              <w:t>:</w:t>
            </w:r>
          </w:p>
        </w:tc>
      </w:tr>
      <w:tr w:rsidR="004B5C19" w:rsidRPr="001014A3" w14:paraId="20C8A386" w14:textId="77777777" w:rsidTr="00E02F8A">
        <w:tc>
          <w:tcPr>
            <w:tcW w:w="5118" w:type="dxa"/>
          </w:tcPr>
          <w:p w14:paraId="09F4555B" w14:textId="5BA6BF8F" w:rsidR="00891FBE" w:rsidRPr="001014A3" w:rsidRDefault="00891FBE" w:rsidP="007A7C69">
            <w:pPr>
              <w:tabs>
                <w:tab w:val="left" w:pos="979"/>
              </w:tabs>
              <w:jc w:val="both"/>
              <w:rPr>
                <w:rFonts w:ascii="Times New Roman" w:hAnsi="Times New Roman" w:cs="Times New Roman"/>
                <w:sz w:val="24"/>
                <w:szCs w:val="24"/>
              </w:rPr>
            </w:pPr>
            <w:r w:rsidRPr="001014A3">
              <w:rPr>
                <w:rFonts w:ascii="Times New Roman" w:hAnsi="Times New Roman" w:cs="Times New Roman"/>
                <w:sz w:val="24"/>
                <w:szCs w:val="24"/>
              </w:rPr>
              <w:t>Контрагент в порядке</w:t>
            </w:r>
            <w:r w:rsidR="00E1612B" w:rsidRPr="001014A3">
              <w:rPr>
                <w:rFonts w:ascii="Times New Roman" w:hAnsi="Times New Roman" w:cs="Times New Roman"/>
                <w:sz w:val="24"/>
                <w:szCs w:val="24"/>
              </w:rPr>
              <w:t>, предусмотренном</w:t>
            </w:r>
            <w:r w:rsidRPr="001014A3">
              <w:rPr>
                <w:rFonts w:ascii="Times New Roman" w:hAnsi="Times New Roman" w:cs="Times New Roman"/>
                <w:sz w:val="24"/>
                <w:szCs w:val="24"/>
              </w:rPr>
              <w:t xml:space="preserve"> </w:t>
            </w:r>
            <w:r w:rsidR="00E1612B" w:rsidRPr="001014A3">
              <w:rPr>
                <w:rFonts w:ascii="Times New Roman" w:hAnsi="Times New Roman" w:cs="Times New Roman"/>
                <w:sz w:val="24"/>
                <w:szCs w:val="24"/>
              </w:rPr>
              <w:t>ст.431.2 Гражданского кодекса РФ</w:t>
            </w:r>
            <w:r w:rsidR="005C4CAC" w:rsidRPr="001014A3">
              <w:rPr>
                <w:rFonts w:ascii="Times New Roman" w:hAnsi="Times New Roman" w:cs="Times New Roman"/>
                <w:sz w:val="24"/>
                <w:szCs w:val="24"/>
              </w:rPr>
              <w:t>,</w:t>
            </w:r>
            <w:r w:rsidR="00E1612B" w:rsidRPr="001014A3">
              <w:rPr>
                <w:rFonts w:ascii="Times New Roman" w:hAnsi="Times New Roman" w:cs="Times New Roman"/>
                <w:sz w:val="24"/>
                <w:szCs w:val="24"/>
              </w:rPr>
              <w:t xml:space="preserve"> </w:t>
            </w:r>
            <w:r w:rsidRPr="001014A3">
              <w:rPr>
                <w:rFonts w:ascii="Times New Roman" w:hAnsi="Times New Roman" w:cs="Times New Roman"/>
                <w:sz w:val="24"/>
                <w:szCs w:val="24"/>
              </w:rPr>
              <w:t>заверяет Компанию в том, что:</w:t>
            </w:r>
          </w:p>
          <w:p w14:paraId="7D7B27DF" w14:textId="77777777" w:rsidR="00891FBE" w:rsidRPr="001014A3" w:rsidRDefault="00891FBE" w:rsidP="007A7C69">
            <w:pPr>
              <w:tabs>
                <w:tab w:val="left" w:pos="979"/>
              </w:tabs>
              <w:jc w:val="both"/>
              <w:rPr>
                <w:rFonts w:ascii="Times New Roman" w:hAnsi="Times New Roman" w:cs="Times New Roman"/>
                <w:sz w:val="24"/>
                <w:szCs w:val="24"/>
              </w:rPr>
            </w:pPr>
            <w:r w:rsidRPr="001014A3">
              <w:rPr>
                <w:rFonts w:ascii="Times New Roman" w:hAnsi="Times New Roman" w:cs="Times New Roman"/>
                <w:sz w:val="24"/>
                <w:szCs w:val="24"/>
              </w:rPr>
              <w:t>- он своевременно и в полном объеме выполняет все установленные действующим налоговым законодательством РФ обязанности налогоплательщика, а также не является должником по обязательным платежам, подлежащим уплате в бюджет любого уровня;</w:t>
            </w:r>
          </w:p>
          <w:p w14:paraId="78B58F78" w14:textId="1A277A73" w:rsidR="00891FBE" w:rsidRPr="001014A3" w:rsidRDefault="00891FBE" w:rsidP="007A7C69">
            <w:pPr>
              <w:tabs>
                <w:tab w:val="left" w:pos="979"/>
              </w:tabs>
              <w:jc w:val="both"/>
              <w:rPr>
                <w:rFonts w:ascii="Times New Roman" w:hAnsi="Times New Roman" w:cs="Times New Roman"/>
                <w:sz w:val="24"/>
                <w:szCs w:val="24"/>
              </w:rPr>
            </w:pPr>
            <w:r w:rsidRPr="001014A3">
              <w:rPr>
                <w:rFonts w:ascii="Times New Roman" w:hAnsi="Times New Roman" w:cs="Times New Roman"/>
                <w:sz w:val="24"/>
                <w:szCs w:val="24"/>
              </w:rPr>
              <w:t xml:space="preserve">-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 </w:t>
            </w:r>
          </w:p>
          <w:p w14:paraId="684DD95D" w14:textId="77777777" w:rsidR="00891FBE" w:rsidRPr="001014A3" w:rsidRDefault="00891FBE" w:rsidP="007A7C69">
            <w:pPr>
              <w:tabs>
                <w:tab w:val="left" w:pos="979"/>
              </w:tabs>
              <w:jc w:val="both"/>
              <w:rPr>
                <w:rFonts w:ascii="Times New Roman" w:hAnsi="Times New Roman" w:cs="Times New Roman"/>
                <w:sz w:val="24"/>
                <w:szCs w:val="24"/>
              </w:rPr>
            </w:pPr>
            <w:r w:rsidRPr="001014A3">
              <w:rPr>
                <w:rFonts w:ascii="Times New Roman" w:hAnsi="Times New Roman" w:cs="Times New Roman"/>
                <w:sz w:val="24"/>
                <w:szCs w:val="24"/>
              </w:rPr>
              <w:lastRenderedPageBreak/>
              <w:t>- все хозяйственные операции полностью отражены в первичной документации Контрагента, в бухгалтерской, налоговой, статистической и любой иной отчетности, обязанность по ведению которой возлагается на Контрагента;</w:t>
            </w:r>
          </w:p>
          <w:p w14:paraId="0D98BED9" w14:textId="77777777" w:rsidR="00891FBE" w:rsidRPr="001014A3" w:rsidRDefault="00891FBE" w:rsidP="007A7C69">
            <w:pPr>
              <w:tabs>
                <w:tab w:val="left" w:pos="979"/>
              </w:tabs>
              <w:jc w:val="both"/>
              <w:rPr>
                <w:rFonts w:ascii="Times New Roman" w:hAnsi="Times New Roman" w:cs="Times New Roman"/>
                <w:sz w:val="24"/>
                <w:szCs w:val="24"/>
              </w:rPr>
            </w:pPr>
            <w:r w:rsidRPr="001014A3">
              <w:rPr>
                <w:rFonts w:ascii="Times New Roman" w:hAnsi="Times New Roman" w:cs="Times New Roman"/>
                <w:sz w:val="24"/>
                <w:szCs w:val="24"/>
              </w:rPr>
              <w:t>- он в установленные законодательством РФ о налогах и сборах сроки представляет информацию и документы по соответствующим запросам (требованиям) налоговых органов, в том числе касающимся взаимоотношений с Компанией;</w:t>
            </w:r>
          </w:p>
          <w:p w14:paraId="37DE3A30" w14:textId="77777777" w:rsidR="00891FBE" w:rsidRPr="001014A3" w:rsidRDefault="00891FBE" w:rsidP="007A7C69">
            <w:pPr>
              <w:tabs>
                <w:tab w:val="left" w:pos="979"/>
              </w:tabs>
              <w:jc w:val="both"/>
              <w:rPr>
                <w:rFonts w:ascii="Times New Roman" w:hAnsi="Times New Roman" w:cs="Times New Roman"/>
                <w:sz w:val="24"/>
                <w:szCs w:val="24"/>
              </w:rPr>
            </w:pPr>
            <w:r w:rsidRPr="001014A3">
              <w:rPr>
                <w:rFonts w:ascii="Times New Roman" w:hAnsi="Times New Roman" w:cs="Times New Roman"/>
                <w:sz w:val="24"/>
                <w:szCs w:val="24"/>
              </w:rPr>
              <w:t>- обязательства по Договору будет исполнено непосредственно Контрагентом, и он обладает необходимыми трудовыми и материальными ресурсами для надлежащего исполнения обязательств по Договору;</w:t>
            </w:r>
          </w:p>
          <w:p w14:paraId="4C2B1891" w14:textId="636B157B" w:rsidR="004B5C19" w:rsidRPr="001014A3" w:rsidRDefault="00891FBE" w:rsidP="007A7C69">
            <w:pPr>
              <w:tabs>
                <w:tab w:val="left" w:pos="979"/>
              </w:tabs>
              <w:jc w:val="both"/>
              <w:rPr>
                <w:rFonts w:ascii="Times New Roman" w:hAnsi="Times New Roman" w:cs="Times New Roman"/>
                <w:sz w:val="24"/>
                <w:szCs w:val="24"/>
              </w:rPr>
            </w:pPr>
            <w:r w:rsidRPr="001014A3">
              <w:rPr>
                <w:rFonts w:ascii="Times New Roman" w:hAnsi="Times New Roman" w:cs="Times New Roman"/>
                <w:sz w:val="24"/>
                <w:szCs w:val="24"/>
              </w:rPr>
              <w:t>- указанные в настоящем пункте заверения будут действительны в течение всего времени сотрудничества Сторон.</w:t>
            </w:r>
          </w:p>
        </w:tc>
        <w:tc>
          <w:tcPr>
            <w:tcW w:w="5118" w:type="dxa"/>
          </w:tcPr>
          <w:p w14:paraId="4A7E501B" w14:textId="09C7C180" w:rsidR="002D2F75" w:rsidRPr="001014A3" w:rsidRDefault="002D2F75" w:rsidP="007A7C69">
            <w:pPr>
              <w:tabs>
                <w:tab w:val="left" w:pos="979"/>
              </w:tabs>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lastRenderedPageBreak/>
              <w:t xml:space="preserve">The </w:t>
            </w:r>
            <w:r w:rsidR="00D040AD" w:rsidRPr="001014A3">
              <w:rPr>
                <w:rFonts w:ascii="Times New Roman" w:hAnsi="Times New Roman" w:cs="Times New Roman"/>
                <w:sz w:val="24"/>
                <w:szCs w:val="24"/>
                <w:lang w:val="en-US"/>
              </w:rPr>
              <w:t>Contracting Party</w:t>
            </w:r>
            <w:r w:rsidRPr="001014A3">
              <w:rPr>
                <w:rFonts w:ascii="Times New Roman" w:hAnsi="Times New Roman" w:cs="Times New Roman"/>
                <w:sz w:val="24"/>
                <w:szCs w:val="24"/>
                <w:lang w:val="en-US"/>
              </w:rPr>
              <w:t xml:space="preserve"> </w:t>
            </w:r>
            <w:r w:rsidR="003A18ED" w:rsidRPr="001014A3">
              <w:rPr>
                <w:rFonts w:ascii="Times New Roman" w:hAnsi="Times New Roman" w:cs="Times New Roman"/>
                <w:sz w:val="24"/>
                <w:szCs w:val="24"/>
                <w:lang w:val="en-US"/>
              </w:rPr>
              <w:t>in accordance with</w:t>
            </w:r>
            <w:r w:rsidR="00AF4D21" w:rsidRPr="001014A3">
              <w:rPr>
                <w:rFonts w:ascii="Times New Roman" w:hAnsi="Times New Roman" w:cs="Times New Roman"/>
                <w:sz w:val="24"/>
                <w:szCs w:val="24"/>
                <w:lang w:val="en-US"/>
              </w:rPr>
              <w:t xml:space="preserve"> </w:t>
            </w:r>
            <w:r w:rsidR="00C03AD5" w:rsidRPr="001014A3">
              <w:rPr>
                <w:rFonts w:ascii="Times New Roman" w:hAnsi="Times New Roman" w:cs="Times New Roman"/>
                <w:sz w:val="24"/>
                <w:szCs w:val="24"/>
                <w:lang w:val="en-US"/>
              </w:rPr>
              <w:t>a</w:t>
            </w:r>
            <w:r w:rsidR="00DF508B" w:rsidRPr="001014A3">
              <w:rPr>
                <w:rFonts w:ascii="Times New Roman" w:hAnsi="Times New Roman" w:cs="Times New Roman"/>
                <w:sz w:val="24"/>
                <w:szCs w:val="24"/>
                <w:lang w:val="en-US"/>
              </w:rPr>
              <w:t>rticle 431.2 of Ta</w:t>
            </w:r>
            <w:r w:rsidR="009F5AC3" w:rsidRPr="001014A3">
              <w:rPr>
                <w:rFonts w:ascii="Times New Roman" w:hAnsi="Times New Roman" w:cs="Times New Roman"/>
                <w:sz w:val="24"/>
                <w:szCs w:val="24"/>
                <w:lang w:val="en-US"/>
              </w:rPr>
              <w:t xml:space="preserve">x </w:t>
            </w:r>
            <w:r w:rsidR="008B1665" w:rsidRPr="001014A3">
              <w:rPr>
                <w:rFonts w:ascii="Times New Roman" w:hAnsi="Times New Roman" w:cs="Times New Roman"/>
                <w:sz w:val="24"/>
                <w:szCs w:val="24"/>
                <w:lang w:val="en-US"/>
              </w:rPr>
              <w:t>C</w:t>
            </w:r>
            <w:r w:rsidR="009F5AC3" w:rsidRPr="001014A3">
              <w:rPr>
                <w:rFonts w:ascii="Times New Roman" w:hAnsi="Times New Roman" w:cs="Times New Roman"/>
                <w:sz w:val="24"/>
                <w:szCs w:val="24"/>
                <w:lang w:val="en-US"/>
              </w:rPr>
              <w:t xml:space="preserve">ode of Russian Federation </w:t>
            </w:r>
            <w:r w:rsidRPr="001014A3">
              <w:rPr>
                <w:rFonts w:ascii="Times New Roman" w:hAnsi="Times New Roman" w:cs="Times New Roman"/>
                <w:sz w:val="24"/>
                <w:szCs w:val="24"/>
                <w:lang w:val="en-US"/>
              </w:rPr>
              <w:t>hereby assures the Company that:</w:t>
            </w:r>
          </w:p>
          <w:p w14:paraId="6AD3FA97" w14:textId="77777777" w:rsidR="002D2F75" w:rsidRPr="001014A3" w:rsidRDefault="002D2F75" w:rsidP="007A7C69">
            <w:pPr>
              <w:tabs>
                <w:tab w:val="left" w:pos="979"/>
              </w:tabs>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it fulfills all the taxpayer's obligations established by the current tax legislation of the Russian Federation in a timely manner and in full, and it is not a debtor for mandatory payments to be paid to the budget of any level;</w:t>
            </w:r>
          </w:p>
          <w:p w14:paraId="61416A70" w14:textId="7405687A" w:rsidR="002D2F75" w:rsidRPr="001014A3" w:rsidRDefault="002D2F75" w:rsidP="007A7C69">
            <w:pPr>
              <w:tabs>
                <w:tab w:val="left" w:pos="979"/>
              </w:tabs>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 it maintains and promptly submits tax, statistical and other state reports to tax and other state authorities in accordance with  current legislation of the Russian Federation; </w:t>
            </w:r>
          </w:p>
          <w:p w14:paraId="48F82DA2" w14:textId="77777777" w:rsidR="00001327" w:rsidRPr="001014A3" w:rsidRDefault="00001327" w:rsidP="007A7C69">
            <w:pPr>
              <w:tabs>
                <w:tab w:val="left" w:pos="979"/>
              </w:tabs>
              <w:jc w:val="both"/>
              <w:rPr>
                <w:rFonts w:ascii="Times New Roman" w:hAnsi="Times New Roman" w:cs="Times New Roman"/>
                <w:sz w:val="24"/>
                <w:szCs w:val="24"/>
                <w:lang w:val="en-US"/>
              </w:rPr>
            </w:pPr>
          </w:p>
          <w:p w14:paraId="259D46FF" w14:textId="196733EA" w:rsidR="002D2F75" w:rsidRPr="001014A3" w:rsidRDefault="002D2F75" w:rsidP="007A7C69">
            <w:pPr>
              <w:tabs>
                <w:tab w:val="left" w:pos="979"/>
              </w:tabs>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lastRenderedPageBreak/>
              <w:t xml:space="preserve">- all business operations are fully reflected in the primary documentation of the </w:t>
            </w:r>
            <w:r w:rsidR="00D040AD" w:rsidRPr="001014A3">
              <w:rPr>
                <w:rFonts w:ascii="Times New Roman" w:hAnsi="Times New Roman" w:cs="Times New Roman"/>
                <w:sz w:val="24"/>
                <w:szCs w:val="24"/>
                <w:lang w:val="en-US"/>
              </w:rPr>
              <w:t>Contracting Party</w:t>
            </w:r>
            <w:r w:rsidRPr="001014A3">
              <w:rPr>
                <w:rFonts w:ascii="Times New Roman" w:hAnsi="Times New Roman" w:cs="Times New Roman"/>
                <w:sz w:val="24"/>
                <w:szCs w:val="24"/>
                <w:lang w:val="en-US"/>
              </w:rPr>
              <w:t xml:space="preserve"> in accounting, tax, statistical and any other reporting, the responsibility for maintaining which is assigned to the </w:t>
            </w:r>
            <w:r w:rsidR="00D040AD" w:rsidRPr="001014A3">
              <w:rPr>
                <w:rFonts w:ascii="Times New Roman" w:hAnsi="Times New Roman" w:cs="Times New Roman"/>
                <w:sz w:val="24"/>
                <w:szCs w:val="24"/>
                <w:lang w:val="en-US"/>
              </w:rPr>
              <w:t>Contracting Party</w:t>
            </w:r>
            <w:r w:rsidRPr="001014A3">
              <w:rPr>
                <w:rFonts w:ascii="Times New Roman" w:hAnsi="Times New Roman" w:cs="Times New Roman"/>
                <w:sz w:val="24"/>
                <w:szCs w:val="24"/>
                <w:lang w:val="en-US"/>
              </w:rPr>
              <w:t>;</w:t>
            </w:r>
          </w:p>
          <w:p w14:paraId="1DB9653A" w14:textId="77777777" w:rsidR="002D2F75" w:rsidRPr="001014A3" w:rsidRDefault="002D2F75" w:rsidP="007A7C69">
            <w:pPr>
              <w:tabs>
                <w:tab w:val="left" w:pos="979"/>
              </w:tabs>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it submits information and documents in accordance with the relevant requests (requirements) of  tax authorities including those related to relations with the Company within the terms established by tax legislation of the Russian Federation;</w:t>
            </w:r>
          </w:p>
          <w:p w14:paraId="6C6D2B93" w14:textId="44FD062A" w:rsidR="002D2F75" w:rsidRPr="001014A3" w:rsidRDefault="002D2F75" w:rsidP="007A7C69">
            <w:pPr>
              <w:tabs>
                <w:tab w:val="left" w:pos="979"/>
              </w:tabs>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 obligations under the Agreement will be performed directly by the </w:t>
            </w:r>
            <w:r w:rsidR="00D040AD" w:rsidRPr="001014A3">
              <w:rPr>
                <w:rFonts w:ascii="Times New Roman" w:hAnsi="Times New Roman" w:cs="Times New Roman"/>
                <w:sz w:val="24"/>
                <w:szCs w:val="24"/>
                <w:lang w:val="en-US"/>
              </w:rPr>
              <w:t>Contracting Party</w:t>
            </w:r>
            <w:r w:rsidRPr="001014A3">
              <w:rPr>
                <w:rFonts w:ascii="Times New Roman" w:hAnsi="Times New Roman" w:cs="Times New Roman"/>
                <w:sz w:val="24"/>
                <w:szCs w:val="24"/>
                <w:lang w:val="en-US"/>
              </w:rPr>
              <w:t>, and it has the necessary labor and material resources for proper performance of obligations under the Agreement;</w:t>
            </w:r>
          </w:p>
          <w:p w14:paraId="332D8783" w14:textId="77777777" w:rsidR="002D2F75" w:rsidRPr="001014A3" w:rsidRDefault="002D2F75" w:rsidP="007A7C69">
            <w:pPr>
              <w:tabs>
                <w:tab w:val="left" w:pos="979"/>
              </w:tabs>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the assurances specified in this paragraph will be valid for the entire period of cooperation between the Parties</w:t>
            </w:r>
          </w:p>
          <w:p w14:paraId="2C5A5702" w14:textId="77777777" w:rsidR="004B5C19" w:rsidRPr="001014A3" w:rsidRDefault="004B5C19" w:rsidP="007A7C69">
            <w:pPr>
              <w:tabs>
                <w:tab w:val="left" w:pos="979"/>
              </w:tabs>
              <w:jc w:val="both"/>
              <w:rPr>
                <w:rFonts w:ascii="Times New Roman" w:hAnsi="Times New Roman" w:cs="Times New Roman"/>
                <w:sz w:val="24"/>
                <w:szCs w:val="24"/>
                <w:lang w:val="en-US"/>
              </w:rPr>
            </w:pPr>
          </w:p>
        </w:tc>
      </w:tr>
      <w:tr w:rsidR="00E1612B" w:rsidRPr="001014A3" w14:paraId="680AB58F" w14:textId="77777777" w:rsidTr="00E02F8A">
        <w:tc>
          <w:tcPr>
            <w:tcW w:w="5118" w:type="dxa"/>
          </w:tcPr>
          <w:p w14:paraId="6C35569E" w14:textId="3EA1AF35" w:rsidR="00E1612B" w:rsidRPr="001014A3" w:rsidRDefault="00097499" w:rsidP="007A7C69">
            <w:pPr>
              <w:pStyle w:val="a7"/>
              <w:numPr>
                <w:ilvl w:val="1"/>
                <w:numId w:val="1"/>
              </w:numPr>
              <w:rPr>
                <w:rFonts w:ascii="Times New Roman" w:hAnsi="Times New Roman" w:cs="Times New Roman"/>
                <w:b/>
                <w:bCs/>
                <w:sz w:val="24"/>
                <w:szCs w:val="24"/>
              </w:rPr>
            </w:pPr>
            <w:r w:rsidRPr="001014A3">
              <w:rPr>
                <w:rFonts w:ascii="Times New Roman" w:hAnsi="Times New Roman" w:cs="Times New Roman"/>
                <w:b/>
                <w:bCs/>
                <w:sz w:val="24"/>
                <w:szCs w:val="24"/>
              </w:rPr>
              <w:lastRenderedPageBreak/>
              <w:t>Запрос и предоставление документов:</w:t>
            </w:r>
          </w:p>
        </w:tc>
        <w:tc>
          <w:tcPr>
            <w:tcW w:w="5118" w:type="dxa"/>
          </w:tcPr>
          <w:p w14:paraId="5548E1C9" w14:textId="72E84FDF" w:rsidR="00E1612B" w:rsidRPr="001014A3" w:rsidRDefault="00241193" w:rsidP="007A7C69">
            <w:pPr>
              <w:pStyle w:val="a7"/>
              <w:numPr>
                <w:ilvl w:val="1"/>
                <w:numId w:val="4"/>
              </w:numPr>
              <w:rPr>
                <w:rFonts w:ascii="Times New Roman" w:hAnsi="Times New Roman" w:cs="Times New Roman"/>
                <w:b/>
                <w:bCs/>
                <w:sz w:val="24"/>
                <w:szCs w:val="24"/>
              </w:rPr>
            </w:pPr>
            <w:proofErr w:type="spellStart"/>
            <w:r w:rsidRPr="001014A3">
              <w:rPr>
                <w:rFonts w:ascii="Times New Roman" w:hAnsi="Times New Roman" w:cs="Times New Roman"/>
                <w:b/>
                <w:bCs/>
                <w:sz w:val="24"/>
                <w:szCs w:val="24"/>
              </w:rPr>
              <w:t>Request</w:t>
            </w:r>
            <w:proofErr w:type="spellEnd"/>
            <w:r w:rsidRPr="001014A3">
              <w:rPr>
                <w:rFonts w:ascii="Times New Roman" w:hAnsi="Times New Roman" w:cs="Times New Roman"/>
                <w:b/>
                <w:bCs/>
                <w:sz w:val="24"/>
                <w:szCs w:val="24"/>
              </w:rPr>
              <w:t xml:space="preserve"> </w:t>
            </w:r>
            <w:proofErr w:type="spellStart"/>
            <w:r w:rsidRPr="001014A3">
              <w:rPr>
                <w:rFonts w:ascii="Times New Roman" w:hAnsi="Times New Roman" w:cs="Times New Roman"/>
                <w:b/>
                <w:bCs/>
                <w:sz w:val="24"/>
                <w:szCs w:val="24"/>
              </w:rPr>
              <w:t>and</w:t>
            </w:r>
            <w:proofErr w:type="spellEnd"/>
            <w:r w:rsidRPr="001014A3">
              <w:rPr>
                <w:rFonts w:ascii="Times New Roman" w:hAnsi="Times New Roman" w:cs="Times New Roman"/>
                <w:b/>
                <w:bCs/>
                <w:sz w:val="24"/>
                <w:szCs w:val="24"/>
              </w:rPr>
              <w:t xml:space="preserve"> </w:t>
            </w:r>
            <w:proofErr w:type="spellStart"/>
            <w:r w:rsidRPr="001014A3">
              <w:rPr>
                <w:rFonts w:ascii="Times New Roman" w:hAnsi="Times New Roman" w:cs="Times New Roman"/>
                <w:b/>
                <w:bCs/>
                <w:sz w:val="24"/>
                <w:szCs w:val="24"/>
              </w:rPr>
              <w:t>provide</w:t>
            </w:r>
            <w:proofErr w:type="spellEnd"/>
            <w:r w:rsidRPr="001014A3">
              <w:rPr>
                <w:rFonts w:ascii="Times New Roman" w:hAnsi="Times New Roman" w:cs="Times New Roman"/>
                <w:b/>
                <w:bCs/>
                <w:sz w:val="24"/>
                <w:szCs w:val="24"/>
              </w:rPr>
              <w:t xml:space="preserve"> </w:t>
            </w:r>
            <w:proofErr w:type="spellStart"/>
            <w:r w:rsidRPr="001014A3">
              <w:rPr>
                <w:rFonts w:ascii="Times New Roman" w:hAnsi="Times New Roman" w:cs="Times New Roman"/>
                <w:b/>
                <w:bCs/>
                <w:sz w:val="24"/>
                <w:szCs w:val="24"/>
              </w:rPr>
              <w:t>documents</w:t>
            </w:r>
            <w:proofErr w:type="spellEnd"/>
          </w:p>
        </w:tc>
      </w:tr>
      <w:tr w:rsidR="00E1612B" w:rsidRPr="001014A3" w14:paraId="0B77C96B" w14:textId="77777777" w:rsidTr="00E02F8A">
        <w:tc>
          <w:tcPr>
            <w:tcW w:w="5118" w:type="dxa"/>
          </w:tcPr>
          <w:p w14:paraId="10047BB5" w14:textId="4A87D79E" w:rsidR="00815271" w:rsidRPr="001014A3" w:rsidRDefault="00815271" w:rsidP="007A7C69">
            <w:pPr>
              <w:tabs>
                <w:tab w:val="left" w:pos="979"/>
              </w:tabs>
              <w:jc w:val="both"/>
              <w:rPr>
                <w:rFonts w:ascii="Times New Roman" w:hAnsi="Times New Roman" w:cs="Times New Roman"/>
                <w:sz w:val="24"/>
                <w:szCs w:val="24"/>
              </w:rPr>
            </w:pPr>
            <w:r w:rsidRPr="001014A3">
              <w:rPr>
                <w:rFonts w:ascii="Times New Roman" w:hAnsi="Times New Roman" w:cs="Times New Roman"/>
                <w:sz w:val="24"/>
                <w:szCs w:val="24"/>
              </w:rPr>
              <w:t xml:space="preserve">Компания вправе запрашивать, а Контрагент обязан предоставить документы, достаточные для подтверждения своевременного и надлежащего исполнения Контрагентом требований законодательства РФ и обязательств по Договору, включая, но не ограничиваясь: </w:t>
            </w:r>
          </w:p>
          <w:p w14:paraId="79535C9D" w14:textId="77777777" w:rsidR="00DA757E" w:rsidRPr="001014A3" w:rsidRDefault="00DA757E" w:rsidP="007A7C69">
            <w:pPr>
              <w:tabs>
                <w:tab w:val="left" w:pos="979"/>
              </w:tabs>
              <w:jc w:val="both"/>
              <w:rPr>
                <w:rFonts w:ascii="Times New Roman" w:hAnsi="Times New Roman" w:cs="Times New Roman"/>
                <w:sz w:val="24"/>
                <w:szCs w:val="24"/>
              </w:rPr>
            </w:pPr>
          </w:p>
          <w:p w14:paraId="170A8F45" w14:textId="77777777" w:rsidR="00815271" w:rsidRPr="001014A3" w:rsidRDefault="00815271" w:rsidP="007A7C69">
            <w:pPr>
              <w:tabs>
                <w:tab w:val="left" w:pos="979"/>
              </w:tabs>
              <w:jc w:val="both"/>
              <w:rPr>
                <w:rFonts w:ascii="Times New Roman" w:hAnsi="Times New Roman" w:cs="Times New Roman"/>
                <w:sz w:val="24"/>
                <w:szCs w:val="24"/>
              </w:rPr>
            </w:pPr>
            <w:r w:rsidRPr="001014A3">
              <w:rPr>
                <w:rFonts w:ascii="Times New Roman" w:hAnsi="Times New Roman" w:cs="Times New Roman"/>
                <w:sz w:val="24"/>
                <w:szCs w:val="24"/>
              </w:rPr>
              <w:t>- декларации по НДС и налогу на прибыль с подтверждением о предоставлении деклараций в налоговые органы, а также выписку из книги продаж за указанный в запросе период;</w:t>
            </w:r>
          </w:p>
          <w:p w14:paraId="0B27181C" w14:textId="77777777" w:rsidR="00815271" w:rsidRPr="001014A3" w:rsidRDefault="00815271" w:rsidP="007A7C69">
            <w:pPr>
              <w:tabs>
                <w:tab w:val="left" w:pos="979"/>
              </w:tabs>
              <w:jc w:val="both"/>
              <w:rPr>
                <w:rFonts w:ascii="Times New Roman" w:hAnsi="Times New Roman" w:cs="Times New Roman"/>
                <w:sz w:val="24"/>
                <w:szCs w:val="24"/>
              </w:rPr>
            </w:pPr>
            <w:r w:rsidRPr="001014A3">
              <w:rPr>
                <w:rFonts w:ascii="Times New Roman" w:hAnsi="Times New Roman" w:cs="Times New Roman"/>
                <w:sz w:val="24"/>
                <w:szCs w:val="24"/>
              </w:rPr>
              <w:t>- доверенности подписантов;</w:t>
            </w:r>
          </w:p>
          <w:p w14:paraId="75D49152" w14:textId="77777777" w:rsidR="00815271" w:rsidRPr="001014A3" w:rsidRDefault="00815271" w:rsidP="007A7C69">
            <w:pPr>
              <w:tabs>
                <w:tab w:val="left" w:pos="979"/>
              </w:tabs>
              <w:jc w:val="both"/>
              <w:rPr>
                <w:rFonts w:ascii="Times New Roman" w:hAnsi="Times New Roman" w:cs="Times New Roman"/>
                <w:sz w:val="24"/>
                <w:szCs w:val="24"/>
              </w:rPr>
            </w:pPr>
            <w:r w:rsidRPr="001014A3">
              <w:rPr>
                <w:rFonts w:ascii="Times New Roman" w:hAnsi="Times New Roman" w:cs="Times New Roman"/>
                <w:sz w:val="24"/>
                <w:szCs w:val="24"/>
              </w:rPr>
              <w:t>- справку об отсутствии задолженности по налоговым платежам;</w:t>
            </w:r>
          </w:p>
          <w:p w14:paraId="601769FB" w14:textId="23C8F82C" w:rsidR="00E1612B" w:rsidRPr="001014A3" w:rsidRDefault="00815271" w:rsidP="007A7C69">
            <w:pPr>
              <w:tabs>
                <w:tab w:val="left" w:pos="979"/>
              </w:tabs>
              <w:jc w:val="both"/>
              <w:rPr>
                <w:rFonts w:ascii="Times New Roman" w:hAnsi="Times New Roman" w:cs="Times New Roman"/>
                <w:sz w:val="24"/>
                <w:szCs w:val="24"/>
              </w:rPr>
            </w:pPr>
            <w:r w:rsidRPr="001014A3">
              <w:rPr>
                <w:rFonts w:ascii="Times New Roman" w:hAnsi="Times New Roman" w:cs="Times New Roman"/>
                <w:sz w:val="24"/>
                <w:szCs w:val="24"/>
              </w:rPr>
              <w:t xml:space="preserve">- информацию и подтверждающие документы о наличии ресурсов для исполнения обязательств по Договору (в том числе, но не ограничиваясь, отчет о среднесписочной численности работников, копии договоров аренды имущества и пр.). </w:t>
            </w:r>
          </w:p>
        </w:tc>
        <w:tc>
          <w:tcPr>
            <w:tcW w:w="5118" w:type="dxa"/>
          </w:tcPr>
          <w:p w14:paraId="288C3F9E" w14:textId="36A5E808" w:rsidR="00746B47" w:rsidRPr="001014A3" w:rsidRDefault="00746B47" w:rsidP="007A7C69">
            <w:pPr>
              <w:tabs>
                <w:tab w:val="left" w:pos="979"/>
              </w:tabs>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The </w:t>
            </w:r>
            <w:r w:rsidRPr="001014A3">
              <w:rPr>
                <w:rFonts w:ascii="Times New Roman" w:hAnsi="Times New Roman" w:cs="Times New Roman"/>
                <w:sz w:val="24"/>
                <w:szCs w:val="24"/>
              </w:rPr>
              <w:t>С</w:t>
            </w:r>
            <w:proofErr w:type="spellStart"/>
            <w:r w:rsidRPr="001014A3">
              <w:rPr>
                <w:rFonts w:ascii="Times New Roman" w:hAnsi="Times New Roman" w:cs="Times New Roman"/>
                <w:sz w:val="24"/>
                <w:szCs w:val="24"/>
                <w:lang w:val="en-US"/>
              </w:rPr>
              <w:t>ompany</w:t>
            </w:r>
            <w:proofErr w:type="spellEnd"/>
            <w:r w:rsidRPr="001014A3">
              <w:rPr>
                <w:rFonts w:ascii="Times New Roman" w:hAnsi="Times New Roman" w:cs="Times New Roman"/>
                <w:sz w:val="24"/>
                <w:szCs w:val="24"/>
                <w:lang w:val="en-US"/>
              </w:rPr>
              <w:t xml:space="preserve"> </w:t>
            </w:r>
            <w:r w:rsidRPr="001014A3">
              <w:rPr>
                <w:rFonts w:ascii="Times New Roman" w:hAnsi="Times New Roman" w:cs="Times New Roman"/>
                <w:sz w:val="24"/>
                <w:szCs w:val="24"/>
              </w:rPr>
              <w:t>с</w:t>
            </w:r>
            <w:r w:rsidRPr="001014A3">
              <w:rPr>
                <w:rFonts w:ascii="Times New Roman" w:hAnsi="Times New Roman" w:cs="Times New Roman"/>
                <w:sz w:val="24"/>
                <w:szCs w:val="24"/>
                <w:lang w:val="en-US"/>
              </w:rPr>
              <w:t xml:space="preserve">an request and </w:t>
            </w:r>
            <w:r w:rsidR="00D040AD" w:rsidRPr="001014A3">
              <w:rPr>
                <w:rFonts w:ascii="Times New Roman" w:hAnsi="Times New Roman" w:cs="Times New Roman"/>
                <w:sz w:val="24"/>
                <w:szCs w:val="24"/>
                <w:lang w:val="en-US"/>
              </w:rPr>
              <w:t>Contracting Party</w:t>
            </w:r>
            <w:r w:rsidRPr="001014A3">
              <w:rPr>
                <w:rFonts w:ascii="Times New Roman" w:hAnsi="Times New Roman" w:cs="Times New Roman"/>
                <w:sz w:val="24"/>
                <w:szCs w:val="24"/>
                <w:lang w:val="en-US"/>
              </w:rPr>
              <w:t xml:space="preserve"> must provide documentation sufficient to demonstrate timely and proper performance by the </w:t>
            </w:r>
            <w:r w:rsidR="00D040AD" w:rsidRPr="001014A3">
              <w:rPr>
                <w:rFonts w:ascii="Times New Roman" w:hAnsi="Times New Roman" w:cs="Times New Roman"/>
                <w:sz w:val="24"/>
                <w:szCs w:val="24"/>
                <w:lang w:val="en-US"/>
              </w:rPr>
              <w:t>Contracting Party</w:t>
            </w:r>
            <w:r w:rsidRPr="001014A3">
              <w:rPr>
                <w:rFonts w:ascii="Times New Roman" w:hAnsi="Times New Roman" w:cs="Times New Roman"/>
                <w:sz w:val="24"/>
                <w:szCs w:val="24"/>
                <w:lang w:val="en-US"/>
              </w:rPr>
              <w:t xml:space="preserve"> of the requirements of the legislation of the Russian Federation and obligations under the Agreement including but not limited to:</w:t>
            </w:r>
          </w:p>
          <w:p w14:paraId="2771551C" w14:textId="77777777" w:rsidR="00746B47" w:rsidRPr="001014A3" w:rsidRDefault="00746B47" w:rsidP="007A7C69">
            <w:pPr>
              <w:tabs>
                <w:tab w:val="left" w:pos="979"/>
              </w:tabs>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tax returns on VAT and profit tax with confirmation of submission of declarations to tax authorities, as well as an extract from the book sales for the inquiry period;</w:t>
            </w:r>
          </w:p>
          <w:p w14:paraId="41DADC4D" w14:textId="77777777" w:rsidR="00746B47" w:rsidRPr="001014A3" w:rsidRDefault="00746B47" w:rsidP="007A7C69">
            <w:pPr>
              <w:tabs>
                <w:tab w:val="left" w:pos="979"/>
              </w:tabs>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power of attorney of the signatories;</w:t>
            </w:r>
          </w:p>
          <w:p w14:paraId="04425A9B" w14:textId="77777777" w:rsidR="00746B47" w:rsidRPr="001014A3" w:rsidRDefault="00746B47" w:rsidP="007A7C69">
            <w:pPr>
              <w:tabs>
                <w:tab w:val="left" w:pos="979"/>
              </w:tabs>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certificate about absence of debts on tax payments;</w:t>
            </w:r>
          </w:p>
          <w:p w14:paraId="7D4998CC" w14:textId="412D18F8" w:rsidR="00E1612B" w:rsidRPr="001014A3" w:rsidRDefault="00746B47" w:rsidP="007A7C69">
            <w:pPr>
              <w:tabs>
                <w:tab w:val="left" w:pos="979"/>
              </w:tabs>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information and supporting documents on the availability of resources to fulfill obligations under the Agreement (including, but not limited to, a report on the average number of employees, copies of property lease agreements, etc.).</w:t>
            </w:r>
          </w:p>
        </w:tc>
      </w:tr>
      <w:tr w:rsidR="00815271" w:rsidRPr="001014A3" w14:paraId="19364586" w14:textId="77777777" w:rsidTr="00E02F8A">
        <w:tc>
          <w:tcPr>
            <w:tcW w:w="5118" w:type="dxa"/>
          </w:tcPr>
          <w:p w14:paraId="5CF0AF9D" w14:textId="7A60C8AC" w:rsidR="00815271" w:rsidRPr="001014A3" w:rsidRDefault="00815271" w:rsidP="007A7C69">
            <w:pPr>
              <w:tabs>
                <w:tab w:val="left" w:pos="979"/>
              </w:tabs>
              <w:jc w:val="both"/>
              <w:rPr>
                <w:rFonts w:ascii="Times New Roman" w:hAnsi="Times New Roman" w:cs="Times New Roman"/>
                <w:sz w:val="24"/>
                <w:szCs w:val="24"/>
              </w:rPr>
            </w:pPr>
            <w:r w:rsidRPr="001014A3">
              <w:rPr>
                <w:rFonts w:ascii="Times New Roman" w:hAnsi="Times New Roman" w:cs="Times New Roman"/>
                <w:sz w:val="24"/>
                <w:szCs w:val="24"/>
              </w:rPr>
              <w:t>Контрагент гарантирует, что будет взаимодействовать с налоговыми органами и сотрудниками Компании по вопросам, связанным с правомерностью исчисления и уплаты НДС и налога на прибыль. Контрагент гарантирует, что по первому требованию налоговых органов предоставит копии документов по сделкам в рамках Договора;</w:t>
            </w:r>
          </w:p>
        </w:tc>
        <w:tc>
          <w:tcPr>
            <w:tcW w:w="5118" w:type="dxa"/>
          </w:tcPr>
          <w:p w14:paraId="188DF680" w14:textId="5B789677" w:rsidR="00815271" w:rsidRPr="001014A3" w:rsidRDefault="00BB1B98" w:rsidP="007A7C69">
            <w:pPr>
              <w:tabs>
                <w:tab w:val="left" w:pos="979"/>
              </w:tabs>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The </w:t>
            </w:r>
            <w:r w:rsidR="00D040AD" w:rsidRPr="001014A3">
              <w:rPr>
                <w:rFonts w:ascii="Times New Roman" w:hAnsi="Times New Roman" w:cs="Times New Roman"/>
                <w:sz w:val="24"/>
                <w:szCs w:val="24"/>
                <w:lang w:val="en-US"/>
              </w:rPr>
              <w:t>Contracting Party</w:t>
            </w:r>
            <w:r w:rsidRPr="001014A3">
              <w:rPr>
                <w:rFonts w:ascii="Times New Roman" w:hAnsi="Times New Roman" w:cs="Times New Roman"/>
                <w:sz w:val="24"/>
                <w:szCs w:val="24"/>
                <w:lang w:val="en-US"/>
              </w:rPr>
              <w:t xml:space="preserve"> guarantees that it will interact with  tax authorities and employees of the Company on issues related to the legality of calculating and paying VAT and income tax. The </w:t>
            </w:r>
            <w:r w:rsidR="00D040AD" w:rsidRPr="001014A3">
              <w:rPr>
                <w:rFonts w:ascii="Times New Roman" w:hAnsi="Times New Roman" w:cs="Times New Roman"/>
                <w:sz w:val="24"/>
                <w:szCs w:val="24"/>
                <w:lang w:val="en-US"/>
              </w:rPr>
              <w:t>Contracting Party</w:t>
            </w:r>
            <w:r w:rsidRPr="001014A3">
              <w:rPr>
                <w:rFonts w:ascii="Times New Roman" w:hAnsi="Times New Roman" w:cs="Times New Roman"/>
                <w:sz w:val="24"/>
                <w:szCs w:val="24"/>
                <w:lang w:val="en-US"/>
              </w:rPr>
              <w:t xml:space="preserve"> guarantees that at the first request of the tax authorities, it will provide copies of documents on transactions under the Agreement</w:t>
            </w:r>
            <w:r w:rsidR="00D040AD" w:rsidRPr="001014A3">
              <w:rPr>
                <w:rFonts w:ascii="Times New Roman" w:hAnsi="Times New Roman" w:cs="Times New Roman"/>
                <w:sz w:val="24"/>
                <w:szCs w:val="24"/>
                <w:lang w:val="en-US"/>
              </w:rPr>
              <w:t>;</w:t>
            </w:r>
          </w:p>
        </w:tc>
      </w:tr>
      <w:tr w:rsidR="00815271" w:rsidRPr="001014A3" w14:paraId="72E34AF2" w14:textId="77777777" w:rsidTr="00E02F8A">
        <w:tc>
          <w:tcPr>
            <w:tcW w:w="5118" w:type="dxa"/>
          </w:tcPr>
          <w:p w14:paraId="0A9F61D4" w14:textId="5894A373" w:rsidR="00815271" w:rsidRPr="001014A3" w:rsidRDefault="00815271" w:rsidP="007A7C69">
            <w:pPr>
              <w:tabs>
                <w:tab w:val="left" w:pos="979"/>
              </w:tabs>
              <w:jc w:val="both"/>
              <w:rPr>
                <w:rFonts w:ascii="Times New Roman" w:hAnsi="Times New Roman" w:cs="Times New Roman"/>
                <w:sz w:val="24"/>
                <w:szCs w:val="24"/>
              </w:rPr>
            </w:pPr>
            <w:r w:rsidRPr="001014A3">
              <w:rPr>
                <w:rFonts w:ascii="Times New Roman" w:hAnsi="Times New Roman" w:cs="Times New Roman"/>
                <w:sz w:val="24"/>
                <w:szCs w:val="24"/>
              </w:rPr>
              <w:t xml:space="preserve">Документы должны быть предоставлены не позднее 10 (десяти) рабочих дней с даты получения запроса в письменной и(или) устной </w:t>
            </w:r>
            <w:r w:rsidRPr="001014A3">
              <w:rPr>
                <w:rFonts w:ascii="Times New Roman" w:hAnsi="Times New Roman" w:cs="Times New Roman"/>
                <w:sz w:val="24"/>
                <w:szCs w:val="24"/>
              </w:rPr>
              <w:lastRenderedPageBreak/>
              <w:t>форме. В случае просрочки предоставления вышеуказанных документов на период более 10 (десяти) рабочих дней, Поставщик выплачивает штраф в размере 5000 (пять) тысяч рублей за каждый непредставленный по запросу документ.</w:t>
            </w:r>
          </w:p>
        </w:tc>
        <w:tc>
          <w:tcPr>
            <w:tcW w:w="5118" w:type="dxa"/>
          </w:tcPr>
          <w:p w14:paraId="6FFD6CEC" w14:textId="4661344A" w:rsidR="009C4B3C" w:rsidRPr="001014A3" w:rsidRDefault="009C4B3C" w:rsidP="007A7C69">
            <w:pPr>
              <w:tabs>
                <w:tab w:val="left" w:pos="979"/>
              </w:tabs>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lastRenderedPageBreak/>
              <w:t xml:space="preserve">Documents must be provided no later than 10 (ten) business days from the date of receipt of the request in written and(or) oral form. In case of delay in </w:t>
            </w:r>
            <w:r w:rsidRPr="001014A3">
              <w:rPr>
                <w:rFonts w:ascii="Times New Roman" w:hAnsi="Times New Roman" w:cs="Times New Roman"/>
                <w:sz w:val="24"/>
                <w:szCs w:val="24"/>
                <w:lang w:val="en-US"/>
              </w:rPr>
              <w:lastRenderedPageBreak/>
              <w:t xml:space="preserve">providing the above documents for a period of more than 10 (ten) working days, the </w:t>
            </w:r>
            <w:r w:rsidR="00D040AD" w:rsidRPr="001014A3">
              <w:rPr>
                <w:rFonts w:ascii="Times New Roman" w:hAnsi="Times New Roman" w:cs="Times New Roman"/>
                <w:sz w:val="24"/>
                <w:szCs w:val="24"/>
                <w:lang w:val="en-US"/>
              </w:rPr>
              <w:t>Contracting Party</w:t>
            </w:r>
            <w:r w:rsidRPr="001014A3">
              <w:rPr>
                <w:rFonts w:ascii="Times New Roman" w:hAnsi="Times New Roman" w:cs="Times New Roman"/>
                <w:sz w:val="24"/>
                <w:szCs w:val="24"/>
                <w:lang w:val="en-US"/>
              </w:rPr>
              <w:t xml:space="preserve"> pays a fine of 5,000 (five) thousand rubles for each document not provided on request.</w:t>
            </w:r>
          </w:p>
          <w:p w14:paraId="1F78A875" w14:textId="77777777" w:rsidR="00815271" w:rsidRPr="001014A3" w:rsidRDefault="00815271" w:rsidP="007A7C69">
            <w:pPr>
              <w:tabs>
                <w:tab w:val="left" w:pos="979"/>
              </w:tabs>
              <w:jc w:val="both"/>
              <w:rPr>
                <w:rFonts w:ascii="Times New Roman" w:hAnsi="Times New Roman" w:cs="Times New Roman"/>
                <w:sz w:val="24"/>
                <w:szCs w:val="24"/>
                <w:lang w:val="en-US"/>
              </w:rPr>
            </w:pPr>
          </w:p>
        </w:tc>
      </w:tr>
      <w:tr w:rsidR="00815271" w:rsidRPr="001014A3" w14:paraId="2C96726F" w14:textId="77777777" w:rsidTr="00E02F8A">
        <w:tc>
          <w:tcPr>
            <w:tcW w:w="5118" w:type="dxa"/>
          </w:tcPr>
          <w:p w14:paraId="39767EFF" w14:textId="17E1C83C" w:rsidR="00815271" w:rsidRPr="001014A3" w:rsidRDefault="00882892" w:rsidP="007A7C69">
            <w:pPr>
              <w:tabs>
                <w:tab w:val="left" w:pos="979"/>
              </w:tabs>
              <w:jc w:val="both"/>
              <w:rPr>
                <w:rFonts w:ascii="Times New Roman" w:hAnsi="Times New Roman" w:cs="Times New Roman"/>
                <w:sz w:val="24"/>
                <w:szCs w:val="24"/>
              </w:rPr>
            </w:pPr>
            <w:r w:rsidRPr="001014A3">
              <w:rPr>
                <w:rFonts w:ascii="Times New Roman" w:hAnsi="Times New Roman" w:cs="Times New Roman"/>
                <w:sz w:val="24"/>
                <w:szCs w:val="24"/>
              </w:rPr>
              <w:lastRenderedPageBreak/>
              <w:t xml:space="preserve">При ненадлежащем исполнении Контрагентом требований действующего законодательства РФ, в том числе в части своевременного декларирования и уплаты налогов, предоставления достоверной налоговый отчетности, совершения иных предусмотренных законодательством обязанностей, а также при нарушении любого из обстоятельств, предусмотренных в настоящей главе, Контрагент в полном объеме возмещает Компании убытки (включая штрафы, пени), причиненные таким неисполнением, в том числе связанные с отказом Компании в возмещении причитающихся ему сумм налогов, на основании решений (требований) налоговых органов, в срок не позднее 5 (пяти) рабочих дней с момента получения от Компании соответствующего требования с приложением документов, подтверждающих понесенные убытки. </w:t>
            </w:r>
          </w:p>
        </w:tc>
        <w:tc>
          <w:tcPr>
            <w:tcW w:w="5118" w:type="dxa"/>
          </w:tcPr>
          <w:p w14:paraId="56CE4953" w14:textId="6BC7EF36" w:rsidR="00B5108D" w:rsidRPr="001014A3" w:rsidRDefault="00B5108D" w:rsidP="007A7C69">
            <w:pPr>
              <w:tabs>
                <w:tab w:val="left" w:pos="979"/>
              </w:tabs>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For improper performance by the </w:t>
            </w:r>
            <w:r w:rsidR="00D040AD" w:rsidRPr="001014A3">
              <w:rPr>
                <w:rFonts w:ascii="Times New Roman" w:hAnsi="Times New Roman" w:cs="Times New Roman"/>
                <w:sz w:val="24"/>
                <w:szCs w:val="24"/>
                <w:lang w:val="en-US"/>
              </w:rPr>
              <w:t>Contracting Party</w:t>
            </w:r>
            <w:r w:rsidRPr="001014A3">
              <w:rPr>
                <w:rFonts w:ascii="Times New Roman" w:hAnsi="Times New Roman" w:cs="Times New Roman"/>
                <w:sz w:val="24"/>
                <w:szCs w:val="24"/>
                <w:lang w:val="en-US"/>
              </w:rPr>
              <w:t xml:space="preserve"> of the requirements of the current legislation of the Russian Federation, including in terms of timely reporting and payment of taxes, providing reliable tax reporting, carrying out other statutory responsibilities and in case any of the circumstances provided in paragraph 1 above, the </w:t>
            </w:r>
            <w:r w:rsidR="00D040AD" w:rsidRPr="001014A3">
              <w:rPr>
                <w:rFonts w:ascii="Times New Roman" w:hAnsi="Times New Roman" w:cs="Times New Roman"/>
                <w:sz w:val="24"/>
                <w:szCs w:val="24"/>
                <w:lang w:val="en-US"/>
              </w:rPr>
              <w:t>Contracting Party</w:t>
            </w:r>
            <w:r w:rsidRPr="001014A3">
              <w:rPr>
                <w:rFonts w:ascii="Times New Roman" w:hAnsi="Times New Roman" w:cs="Times New Roman"/>
                <w:sz w:val="24"/>
                <w:szCs w:val="24"/>
                <w:lang w:val="en-US"/>
              </w:rPr>
              <w:t xml:space="preserve"> to fully compensate the Company's losses (including fines and penalties) caused by such failure, including those associated with the failure of the Company for the reimbursement of outstanding amounts of taxes, on the basis of decisions (claims) of the tax authorities, no later than 5 (five) working days from the date of receipt of the relevant request from the Company with the attachment of documents confirming the losses incurred.</w:t>
            </w:r>
          </w:p>
          <w:p w14:paraId="11F2D9B3" w14:textId="77777777" w:rsidR="00815271" w:rsidRPr="001014A3" w:rsidRDefault="00815271" w:rsidP="007A7C69">
            <w:pPr>
              <w:tabs>
                <w:tab w:val="left" w:pos="979"/>
              </w:tabs>
              <w:jc w:val="both"/>
              <w:rPr>
                <w:rFonts w:ascii="Times New Roman" w:hAnsi="Times New Roman" w:cs="Times New Roman"/>
                <w:sz w:val="24"/>
                <w:szCs w:val="24"/>
                <w:lang w:val="en-US"/>
              </w:rPr>
            </w:pPr>
          </w:p>
        </w:tc>
      </w:tr>
      <w:tr w:rsidR="00B05D05" w:rsidRPr="001014A3" w14:paraId="34ADA6DE" w14:textId="77777777" w:rsidTr="00E02F8A">
        <w:tc>
          <w:tcPr>
            <w:tcW w:w="5118" w:type="dxa"/>
          </w:tcPr>
          <w:p w14:paraId="57B4B423" w14:textId="1D514096" w:rsidR="00B05D05" w:rsidRPr="001014A3" w:rsidRDefault="006922E1" w:rsidP="007A7C69">
            <w:pPr>
              <w:tabs>
                <w:tab w:val="left" w:pos="979"/>
              </w:tabs>
              <w:jc w:val="both"/>
              <w:rPr>
                <w:rFonts w:ascii="Times New Roman" w:hAnsi="Times New Roman" w:cs="Times New Roman"/>
                <w:sz w:val="24"/>
                <w:szCs w:val="24"/>
              </w:rPr>
            </w:pPr>
            <w:r w:rsidRPr="001014A3">
              <w:rPr>
                <w:rFonts w:ascii="Times New Roman" w:hAnsi="Times New Roman" w:cs="Times New Roman"/>
                <w:sz w:val="24"/>
                <w:szCs w:val="24"/>
              </w:rPr>
              <w:t xml:space="preserve">При этом в случае неисполнения Контрагентом в установленный срок обязательств по компенсации убытков, Компания вправе потребовать взыскание указанных убытков с любого лица, являющимся взаимозависимым с Контрагентом. В случае просрочки проведения вышеописанной компенсации убытков, Контрагент или лицо, являющееся взаимозависимым с Контрагентом, обязуется уплатить неустойку в размере 0,1% от суммы задолженности за каждый день просрочки. </w:t>
            </w:r>
          </w:p>
        </w:tc>
        <w:tc>
          <w:tcPr>
            <w:tcW w:w="5118" w:type="dxa"/>
          </w:tcPr>
          <w:p w14:paraId="4A6F8E29" w14:textId="4AF45275" w:rsidR="00B05D05" w:rsidRPr="001014A3" w:rsidRDefault="00D040AD" w:rsidP="007A7C69">
            <w:pPr>
              <w:tabs>
                <w:tab w:val="left" w:pos="979"/>
              </w:tabs>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At the same time, if the Contracting Party fails to fulfill its obligations to compensate for losses within the established period, the Company has the right to demand recovery of these losses from any person who is related with the Contracting Party. In case of delay in the above-described compensation for losses, the Contracting Party or a person who is related to the Contracting Party, undertakes to pay a penalty of 0.1% of the amount owed for each day of delay.</w:t>
            </w:r>
          </w:p>
        </w:tc>
      </w:tr>
      <w:tr w:rsidR="00A729D2" w:rsidRPr="001014A3" w14:paraId="1D7E493F" w14:textId="77777777" w:rsidTr="00E02F8A">
        <w:tc>
          <w:tcPr>
            <w:tcW w:w="5118" w:type="dxa"/>
          </w:tcPr>
          <w:p w14:paraId="3EB33BA5" w14:textId="26CC90B0" w:rsidR="00A729D2" w:rsidRPr="001014A3" w:rsidRDefault="00A729D2" w:rsidP="007A7C69">
            <w:pPr>
              <w:pStyle w:val="a7"/>
              <w:numPr>
                <w:ilvl w:val="0"/>
                <w:numId w:val="4"/>
              </w:numPr>
              <w:rPr>
                <w:rFonts w:ascii="Times New Roman" w:hAnsi="Times New Roman" w:cs="Times New Roman"/>
                <w:b/>
                <w:bCs/>
                <w:sz w:val="24"/>
                <w:szCs w:val="24"/>
              </w:rPr>
            </w:pPr>
            <w:r w:rsidRPr="001014A3">
              <w:rPr>
                <w:rFonts w:ascii="Times New Roman" w:hAnsi="Times New Roman" w:cs="Times New Roman"/>
                <w:b/>
                <w:bCs/>
                <w:sz w:val="24"/>
                <w:szCs w:val="24"/>
              </w:rPr>
              <w:t>ОБСТОЯТЕЛЬ</w:t>
            </w:r>
            <w:r w:rsidR="003236C8" w:rsidRPr="001014A3">
              <w:rPr>
                <w:rFonts w:ascii="Times New Roman" w:hAnsi="Times New Roman" w:cs="Times New Roman"/>
                <w:b/>
                <w:bCs/>
                <w:sz w:val="24"/>
                <w:szCs w:val="24"/>
              </w:rPr>
              <w:t>СТ</w:t>
            </w:r>
            <w:r w:rsidRPr="001014A3">
              <w:rPr>
                <w:rFonts w:ascii="Times New Roman" w:hAnsi="Times New Roman" w:cs="Times New Roman"/>
                <w:b/>
                <w:bCs/>
                <w:sz w:val="24"/>
                <w:szCs w:val="24"/>
              </w:rPr>
              <w:t>ВА НЕПРЕОДОЛИМОЙ СИЛЫ / ФОРС-МАЖОР</w:t>
            </w:r>
          </w:p>
        </w:tc>
        <w:tc>
          <w:tcPr>
            <w:tcW w:w="5118" w:type="dxa"/>
          </w:tcPr>
          <w:p w14:paraId="7D03FFEE" w14:textId="2DC3C1BE" w:rsidR="00A729D2" w:rsidRPr="001014A3" w:rsidRDefault="00834F94" w:rsidP="007A7C69">
            <w:pPr>
              <w:pStyle w:val="a7"/>
              <w:numPr>
                <w:ilvl w:val="0"/>
                <w:numId w:val="1"/>
              </w:numPr>
              <w:rPr>
                <w:rFonts w:ascii="Times New Roman" w:hAnsi="Times New Roman" w:cs="Times New Roman"/>
                <w:b/>
                <w:bCs/>
                <w:sz w:val="24"/>
                <w:szCs w:val="24"/>
              </w:rPr>
            </w:pPr>
            <w:r w:rsidRPr="001014A3">
              <w:rPr>
                <w:rFonts w:ascii="Times New Roman" w:hAnsi="Times New Roman" w:cs="Times New Roman"/>
                <w:b/>
                <w:bCs/>
                <w:sz w:val="24"/>
                <w:szCs w:val="24"/>
              </w:rPr>
              <w:t>FORCE MAJEURE</w:t>
            </w:r>
          </w:p>
        </w:tc>
      </w:tr>
      <w:tr w:rsidR="00A729D2" w:rsidRPr="001014A3" w14:paraId="0BA8B978" w14:textId="77777777" w:rsidTr="00E02F8A">
        <w:tc>
          <w:tcPr>
            <w:tcW w:w="5118" w:type="dxa"/>
          </w:tcPr>
          <w:p w14:paraId="30484679" w14:textId="3147CEB6" w:rsidR="00A729D2" w:rsidRPr="001014A3" w:rsidRDefault="00A729D2" w:rsidP="007A7C69">
            <w:pPr>
              <w:keepNext/>
              <w:keepLines/>
              <w:jc w:val="both"/>
              <w:outlineLvl w:val="0"/>
              <w:rPr>
                <w:rFonts w:ascii="Times New Roman" w:hAnsi="Times New Roman" w:cs="Times New Roman"/>
                <w:sz w:val="24"/>
                <w:szCs w:val="24"/>
              </w:rPr>
            </w:pPr>
            <w:r w:rsidRPr="001014A3">
              <w:rPr>
                <w:rFonts w:ascii="Times New Roman" w:hAnsi="Times New Roman" w:cs="Times New Roman"/>
                <w:sz w:val="24"/>
                <w:szCs w:val="24"/>
              </w:rPr>
              <w:t>Ни одна из Сторон не несет ответственность за неисполнение, ненадлежащее исполнение любого из обязательств по Договору, если такое неисполнение, ненадлежащее исполнение вызвано действием обстоятельств непреодолимой силы (форс-мажора), возникших после заключения Договора. Такие обстоятельства включают, помимо прочего, стихийные бедствия: пожар, ураган, наводнение, землетрясение, массовые заболевания (эпидемии, пандемии), военные действия.</w:t>
            </w:r>
          </w:p>
        </w:tc>
        <w:tc>
          <w:tcPr>
            <w:tcW w:w="5118" w:type="dxa"/>
          </w:tcPr>
          <w:p w14:paraId="6F99742B" w14:textId="77777777" w:rsidR="00DE0272" w:rsidRPr="001014A3" w:rsidRDefault="00DE0272" w:rsidP="007A7C69">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Neither of the Parties shall be responsible for non-performance or improper performance of any obligation hereunder given the above-mentioned non-performance or improper performance is caused by the circumstances which are beyond the reasonable control of the Parties. These circumstances may include, but not limited to fire, hurricane, flood, earthquake, war (including civil war).</w:t>
            </w:r>
          </w:p>
          <w:p w14:paraId="5FC46021" w14:textId="77777777" w:rsidR="00A729D2" w:rsidRPr="001014A3" w:rsidRDefault="00A729D2" w:rsidP="007A7C69">
            <w:pPr>
              <w:rPr>
                <w:rFonts w:ascii="Times New Roman" w:hAnsi="Times New Roman" w:cs="Times New Roman"/>
                <w:sz w:val="24"/>
                <w:szCs w:val="24"/>
                <w:lang w:val="en-US"/>
              </w:rPr>
            </w:pPr>
          </w:p>
        </w:tc>
      </w:tr>
      <w:tr w:rsidR="00A729D2" w:rsidRPr="001014A3" w14:paraId="487B04C0" w14:textId="77777777" w:rsidTr="00E02F8A">
        <w:tc>
          <w:tcPr>
            <w:tcW w:w="5118" w:type="dxa"/>
          </w:tcPr>
          <w:p w14:paraId="39E1DA74" w14:textId="2D020C86" w:rsidR="00A729D2" w:rsidRPr="001014A3" w:rsidRDefault="00A729D2" w:rsidP="007A7C69">
            <w:pPr>
              <w:keepNext/>
              <w:keepLines/>
              <w:jc w:val="both"/>
              <w:outlineLvl w:val="0"/>
              <w:rPr>
                <w:rFonts w:ascii="Times New Roman" w:hAnsi="Times New Roman" w:cs="Times New Roman"/>
                <w:sz w:val="24"/>
                <w:szCs w:val="24"/>
              </w:rPr>
            </w:pPr>
            <w:r w:rsidRPr="001014A3">
              <w:rPr>
                <w:rFonts w:ascii="Times New Roman" w:hAnsi="Times New Roman" w:cs="Times New Roman"/>
                <w:sz w:val="24"/>
                <w:szCs w:val="24"/>
              </w:rPr>
              <w:lastRenderedPageBreak/>
              <w:t>Сторона, выполнению обязательств которой препятствуют обстоятельства непреодолимой силы, обязана незамедлительно с момента наступления таких обстоятельств, письменно или по электронной почте уведомить другую сторону о таких обстоятельствах и об их влиянии на исполнение соответствующих обязательств. Факт форс-мажора подтверждается заключением Торгово-промышленной палаты или иными документами</w:t>
            </w:r>
          </w:p>
        </w:tc>
        <w:tc>
          <w:tcPr>
            <w:tcW w:w="5118" w:type="dxa"/>
          </w:tcPr>
          <w:p w14:paraId="28866FC8" w14:textId="0A51EB26" w:rsidR="00A729D2" w:rsidRPr="001014A3" w:rsidRDefault="00170649" w:rsidP="007A7C69">
            <w:pPr>
              <w:rPr>
                <w:rFonts w:ascii="Times New Roman" w:hAnsi="Times New Roman" w:cs="Times New Roman"/>
                <w:sz w:val="24"/>
                <w:szCs w:val="24"/>
                <w:lang w:val="en-US"/>
              </w:rPr>
            </w:pPr>
            <w:r w:rsidRPr="001014A3">
              <w:rPr>
                <w:rFonts w:ascii="Times New Roman" w:hAnsi="Times New Roman" w:cs="Times New Roman"/>
                <w:sz w:val="24"/>
                <w:szCs w:val="24"/>
                <w:lang w:val="en-US"/>
              </w:rPr>
              <w:t>The Party facing the force majeure circumstances shall immediately after occurrence of the force majeure circumstances, inform in writing the other Party about these circumstances and their impact on the fulfillment of the respective obligations (with the back notification of the information receipt) and measures taken to minimize the negative consequences resulting from the force majeure circumstances to the most possible extent. The occurrence of the force majeure should be confirmed by the relevant statement of Chamber of Commerce or other documents.</w:t>
            </w:r>
          </w:p>
        </w:tc>
      </w:tr>
      <w:tr w:rsidR="00255B0C" w:rsidRPr="001014A3" w14:paraId="1718C871" w14:textId="77777777" w:rsidTr="00E02F8A">
        <w:tc>
          <w:tcPr>
            <w:tcW w:w="5118" w:type="dxa"/>
          </w:tcPr>
          <w:p w14:paraId="08F27009" w14:textId="467AB0AD" w:rsidR="00255B0C" w:rsidRPr="001014A3" w:rsidRDefault="00255B0C" w:rsidP="007A7C69">
            <w:pPr>
              <w:jc w:val="both"/>
              <w:rPr>
                <w:rFonts w:ascii="Times New Roman" w:hAnsi="Times New Roman" w:cs="Times New Roman"/>
                <w:sz w:val="24"/>
                <w:szCs w:val="24"/>
              </w:rPr>
            </w:pPr>
            <w:r w:rsidRPr="001014A3">
              <w:rPr>
                <w:rFonts w:ascii="Times New Roman" w:hAnsi="Times New Roman" w:cs="Times New Roman"/>
                <w:sz w:val="24"/>
                <w:szCs w:val="24"/>
              </w:rPr>
              <w:t>После прекращения обстоятельств непреодолимой силы сторона, столкнувшаяся с вышеуказанными обстоятельствами, обязана незамедлительно письменно уведомить другую сторону об их прекращении и продолжить исполнение своих договорных обязательств.</w:t>
            </w:r>
          </w:p>
        </w:tc>
        <w:tc>
          <w:tcPr>
            <w:tcW w:w="5118" w:type="dxa"/>
          </w:tcPr>
          <w:p w14:paraId="778945A2" w14:textId="00773461" w:rsidR="00255B0C" w:rsidRPr="001014A3" w:rsidRDefault="00255B0C" w:rsidP="007A7C69">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Should the force majeure terminate the Party facing the force majeure circumstances shall without delay notify in writing the other Party of the termination of these circumstances and continue to fulfill its contractual obligations.</w:t>
            </w:r>
          </w:p>
          <w:p w14:paraId="57C0B627" w14:textId="77777777" w:rsidR="00255B0C" w:rsidRPr="001014A3" w:rsidRDefault="00255B0C" w:rsidP="007A7C69">
            <w:pPr>
              <w:rPr>
                <w:rFonts w:ascii="Times New Roman" w:hAnsi="Times New Roman" w:cs="Times New Roman"/>
                <w:sz w:val="24"/>
                <w:szCs w:val="24"/>
                <w:lang w:val="en-US"/>
              </w:rPr>
            </w:pPr>
          </w:p>
        </w:tc>
      </w:tr>
      <w:tr w:rsidR="00255B0C" w:rsidRPr="001014A3" w14:paraId="68B53728" w14:textId="77777777" w:rsidTr="00E02F8A">
        <w:tc>
          <w:tcPr>
            <w:tcW w:w="5118" w:type="dxa"/>
          </w:tcPr>
          <w:p w14:paraId="2CCE5B76" w14:textId="33390EFA" w:rsidR="00255B0C" w:rsidRPr="001014A3" w:rsidRDefault="00255B0C" w:rsidP="007A7C69">
            <w:pPr>
              <w:keepNext/>
              <w:keepLines/>
              <w:jc w:val="both"/>
              <w:outlineLvl w:val="0"/>
              <w:rPr>
                <w:rFonts w:ascii="Times New Roman" w:hAnsi="Times New Roman" w:cs="Times New Roman"/>
                <w:sz w:val="24"/>
                <w:szCs w:val="24"/>
              </w:rPr>
            </w:pPr>
            <w:r w:rsidRPr="001014A3">
              <w:rPr>
                <w:rFonts w:ascii="Times New Roman" w:hAnsi="Times New Roman" w:cs="Times New Roman"/>
                <w:sz w:val="24"/>
                <w:szCs w:val="24"/>
              </w:rPr>
              <w:t>Отсутствие уведомления или несвоевременное уведомление о возникновении обстоятельств непреодолимой силы лишает нарушившую сторону права ссылаться на вышеуказанные обстоятельства как на основание освобождения от ответственности, за исключением случаев, когда невозможность или задержка уведомления вызваны действием вышеуказанных обстоятельств.</w:t>
            </w:r>
          </w:p>
        </w:tc>
        <w:tc>
          <w:tcPr>
            <w:tcW w:w="5118" w:type="dxa"/>
          </w:tcPr>
          <w:p w14:paraId="0397917E" w14:textId="06F7699B" w:rsidR="00255B0C" w:rsidRPr="001014A3" w:rsidRDefault="00257CC3" w:rsidP="007A7C69">
            <w:pPr>
              <w:rPr>
                <w:rFonts w:ascii="Times New Roman" w:hAnsi="Times New Roman" w:cs="Times New Roman"/>
                <w:sz w:val="24"/>
                <w:szCs w:val="24"/>
                <w:lang w:val="en-US"/>
              </w:rPr>
            </w:pPr>
            <w:r w:rsidRPr="001014A3">
              <w:rPr>
                <w:rFonts w:ascii="Times New Roman" w:hAnsi="Times New Roman" w:cs="Times New Roman"/>
                <w:sz w:val="24"/>
                <w:szCs w:val="24"/>
                <w:lang w:val="en-US"/>
              </w:rPr>
              <w:t>Any failure of the Party, facing impossibility to fulfill the Agreement obligations due to the force-majeure circumstances, to notify the counterpart or delay in notification of the other Party of occurrence of the force majeure circumstances shall entail forfeiture of the right to refer to such circumstances unless such failure to notify or delay in notification occurred due to force majeure.</w:t>
            </w:r>
          </w:p>
        </w:tc>
      </w:tr>
      <w:tr w:rsidR="00255B0C" w:rsidRPr="001014A3" w14:paraId="19E1372D" w14:textId="77777777" w:rsidTr="00E02F8A">
        <w:tc>
          <w:tcPr>
            <w:tcW w:w="5118" w:type="dxa"/>
          </w:tcPr>
          <w:p w14:paraId="20A37640" w14:textId="12364C87" w:rsidR="00255B0C" w:rsidRPr="001014A3" w:rsidRDefault="00255B0C" w:rsidP="007A7C69">
            <w:pPr>
              <w:jc w:val="both"/>
              <w:rPr>
                <w:rFonts w:ascii="Times New Roman" w:hAnsi="Times New Roman" w:cs="Times New Roman"/>
                <w:sz w:val="24"/>
                <w:szCs w:val="24"/>
              </w:rPr>
            </w:pPr>
            <w:r w:rsidRPr="001014A3">
              <w:rPr>
                <w:rFonts w:ascii="Times New Roman" w:hAnsi="Times New Roman" w:cs="Times New Roman"/>
                <w:sz w:val="24"/>
                <w:szCs w:val="24"/>
              </w:rPr>
              <w:t>В случае если обстоятельства непреодолимой силы непосредственно влияют на своевременное исполнение обязательств по договору, срок исполнения обязательств по Договору продлевается соразмерно сроку действия таких обстоятельств, если стороны не договорятся об ином. При этом сторона, подвергнувшаяся влиянию вышеуказанных обстоятельств, обязана принять необходимые разумные меры для уменьшения ущерба другой стороны.</w:t>
            </w:r>
          </w:p>
        </w:tc>
        <w:tc>
          <w:tcPr>
            <w:tcW w:w="5118" w:type="dxa"/>
          </w:tcPr>
          <w:p w14:paraId="39FC29ED" w14:textId="4EF98ED4" w:rsidR="00255B0C" w:rsidRPr="001014A3" w:rsidRDefault="00257CC3" w:rsidP="007A7C69">
            <w:pPr>
              <w:rPr>
                <w:rFonts w:ascii="Times New Roman" w:hAnsi="Times New Roman" w:cs="Times New Roman"/>
                <w:sz w:val="24"/>
                <w:szCs w:val="24"/>
                <w:lang w:val="en-US"/>
              </w:rPr>
            </w:pPr>
            <w:r w:rsidRPr="001014A3">
              <w:rPr>
                <w:rFonts w:ascii="Times New Roman" w:hAnsi="Times New Roman" w:cs="Times New Roman"/>
                <w:sz w:val="24"/>
                <w:szCs w:val="24"/>
                <w:lang w:val="en-US"/>
              </w:rPr>
              <w:t>In the event force majeure circumstances directly affect the timely fulfillment of obligations under the Agreement, the term for the fulfillment of obligations under the Agreement shall be extended in proportion to the duration of such circumstances, unless the parties agree otherwise. In this case, the party affected by the above circumstances is obliged to take the necessary reasonable measures to reduce the damage to the other party.</w:t>
            </w:r>
          </w:p>
        </w:tc>
      </w:tr>
      <w:tr w:rsidR="00255B0C" w:rsidRPr="001014A3" w14:paraId="6D0A5AE7" w14:textId="77777777" w:rsidTr="00E02F8A">
        <w:tc>
          <w:tcPr>
            <w:tcW w:w="5118" w:type="dxa"/>
          </w:tcPr>
          <w:p w14:paraId="7F1E31DB" w14:textId="2F9301B0" w:rsidR="00255B0C" w:rsidRPr="001014A3" w:rsidRDefault="00255B0C" w:rsidP="007A7C69">
            <w:pPr>
              <w:keepNext/>
              <w:keepLines/>
              <w:jc w:val="both"/>
              <w:outlineLvl w:val="0"/>
              <w:rPr>
                <w:rFonts w:ascii="Times New Roman" w:hAnsi="Times New Roman" w:cs="Times New Roman"/>
                <w:sz w:val="24"/>
                <w:szCs w:val="24"/>
              </w:rPr>
            </w:pPr>
            <w:r w:rsidRPr="001014A3">
              <w:rPr>
                <w:rFonts w:ascii="Times New Roman" w:hAnsi="Times New Roman" w:cs="Times New Roman"/>
                <w:sz w:val="24"/>
                <w:szCs w:val="24"/>
              </w:rPr>
              <w:t>В случае если обстоятельства непреодолимой силы сохраняются более одного месяца, Компания вправе отказаться от договора полностью или частично. Сторона, получившая авансовый платеж, в течение 5 (пяти) рабочих дней с момента получения соответствующего письменного требования обязана вернуть другой стороне неотработанный на момент отказа от договора авансовый платеж.</w:t>
            </w:r>
          </w:p>
        </w:tc>
        <w:tc>
          <w:tcPr>
            <w:tcW w:w="5118" w:type="dxa"/>
          </w:tcPr>
          <w:p w14:paraId="446B8CEE" w14:textId="4C1C7775" w:rsidR="00255B0C" w:rsidRPr="001014A3" w:rsidRDefault="00571F74" w:rsidP="007A7C69">
            <w:pPr>
              <w:pStyle w:val="ad"/>
              <w:widowControl/>
              <w:ind w:firstLine="0"/>
              <w:jc w:val="both"/>
              <w:rPr>
                <w:sz w:val="24"/>
                <w:szCs w:val="24"/>
                <w:lang w:val="en-US"/>
              </w:rPr>
            </w:pPr>
            <w:r w:rsidRPr="001014A3">
              <w:rPr>
                <w:rFonts w:eastAsiaTheme="minorHAnsi"/>
                <w:sz w:val="24"/>
                <w:szCs w:val="24"/>
                <w:lang w:val="en-US" w:eastAsia="en-US"/>
              </w:rPr>
              <w:t>If force majeure circumstances last for more than one (1) month the Client is entitled to withdraw from the contract in whole or in part. The party that received the advance payment, within 5 (five) working days from the receipt of the corresponding written request, is obliged to return the unworked advance payment at the time of withdrawal from the contract to the other party.</w:t>
            </w:r>
          </w:p>
        </w:tc>
      </w:tr>
      <w:tr w:rsidR="00A729D2" w:rsidRPr="001014A3" w14:paraId="3771AB29" w14:textId="77777777" w:rsidTr="00E02F8A">
        <w:tc>
          <w:tcPr>
            <w:tcW w:w="5118" w:type="dxa"/>
          </w:tcPr>
          <w:p w14:paraId="1897EA95" w14:textId="5EE82220" w:rsidR="00A729D2" w:rsidRPr="001014A3" w:rsidRDefault="00A729D2" w:rsidP="007A7C69">
            <w:pPr>
              <w:pStyle w:val="a7"/>
              <w:numPr>
                <w:ilvl w:val="0"/>
                <w:numId w:val="1"/>
              </w:numPr>
              <w:rPr>
                <w:rFonts w:ascii="Times New Roman" w:hAnsi="Times New Roman" w:cs="Times New Roman"/>
                <w:b/>
                <w:bCs/>
                <w:sz w:val="24"/>
                <w:szCs w:val="24"/>
              </w:rPr>
            </w:pPr>
            <w:r w:rsidRPr="001014A3">
              <w:rPr>
                <w:rFonts w:ascii="Times New Roman" w:hAnsi="Times New Roman" w:cs="Times New Roman"/>
                <w:b/>
                <w:bCs/>
                <w:sz w:val="24"/>
                <w:szCs w:val="24"/>
              </w:rPr>
              <w:t>ИНТЕЛЛЕКТУАЛЬНАЯ СОБСТВЕННОСТЬ</w:t>
            </w:r>
          </w:p>
        </w:tc>
        <w:tc>
          <w:tcPr>
            <w:tcW w:w="5118" w:type="dxa"/>
          </w:tcPr>
          <w:p w14:paraId="170F0CFB" w14:textId="26D2D135" w:rsidR="00A729D2" w:rsidRPr="001014A3" w:rsidRDefault="00AB60F0" w:rsidP="007A7C69">
            <w:pPr>
              <w:pStyle w:val="a7"/>
              <w:numPr>
                <w:ilvl w:val="0"/>
                <w:numId w:val="4"/>
              </w:numPr>
              <w:rPr>
                <w:rFonts w:ascii="Times New Roman" w:hAnsi="Times New Roman" w:cs="Times New Roman"/>
                <w:b/>
                <w:bCs/>
                <w:sz w:val="24"/>
                <w:szCs w:val="24"/>
              </w:rPr>
            </w:pPr>
            <w:r w:rsidRPr="001014A3">
              <w:rPr>
                <w:rFonts w:ascii="Times New Roman" w:hAnsi="Times New Roman" w:cs="Times New Roman"/>
                <w:b/>
                <w:bCs/>
                <w:sz w:val="24"/>
                <w:szCs w:val="24"/>
                <w:lang w:val="en-US"/>
              </w:rPr>
              <w:t>INTELLECTUAL PROPERTY</w:t>
            </w:r>
          </w:p>
        </w:tc>
      </w:tr>
      <w:tr w:rsidR="00A729D2" w:rsidRPr="001014A3" w14:paraId="1A47F4F2" w14:textId="77777777" w:rsidTr="00E02F8A">
        <w:tc>
          <w:tcPr>
            <w:tcW w:w="5118" w:type="dxa"/>
          </w:tcPr>
          <w:p w14:paraId="6A6E1CDF" w14:textId="73494FDA" w:rsidR="00A729D2" w:rsidRPr="001014A3" w:rsidRDefault="00A729D2" w:rsidP="007A7C69">
            <w:pPr>
              <w:rPr>
                <w:rFonts w:ascii="Times New Roman" w:hAnsi="Times New Roman" w:cs="Times New Roman"/>
                <w:sz w:val="24"/>
                <w:szCs w:val="24"/>
              </w:rPr>
            </w:pPr>
            <w:r w:rsidRPr="001014A3">
              <w:rPr>
                <w:rFonts w:ascii="Times New Roman" w:hAnsi="Times New Roman" w:cs="Times New Roman"/>
                <w:sz w:val="24"/>
                <w:szCs w:val="24"/>
              </w:rPr>
              <w:t xml:space="preserve">Контрагент не должен использовать принадлежащие Компании права на результаты интеллектуальной деятельности, включая название Компании или название любого аффилированного с Компанией лица, </w:t>
            </w:r>
            <w:r w:rsidRPr="001014A3">
              <w:rPr>
                <w:rFonts w:ascii="Times New Roman" w:hAnsi="Times New Roman" w:cs="Times New Roman"/>
                <w:sz w:val="24"/>
                <w:szCs w:val="24"/>
              </w:rPr>
              <w:lastRenderedPageBreak/>
              <w:t>и/или любого из продуктов Компании в каких-либо публикациях или рекламе, без предварительного письменного согласия Компании.</w:t>
            </w:r>
          </w:p>
        </w:tc>
        <w:tc>
          <w:tcPr>
            <w:tcW w:w="5118" w:type="dxa"/>
          </w:tcPr>
          <w:p w14:paraId="1D567EB7" w14:textId="726F5BD1" w:rsidR="00A729D2" w:rsidRPr="001014A3" w:rsidRDefault="00793B47" w:rsidP="007A7C69">
            <w:pPr>
              <w:rPr>
                <w:rFonts w:ascii="Times New Roman" w:hAnsi="Times New Roman" w:cs="Times New Roman"/>
                <w:sz w:val="24"/>
                <w:szCs w:val="24"/>
                <w:lang w:val="en-US"/>
              </w:rPr>
            </w:pPr>
            <w:r w:rsidRPr="001014A3">
              <w:rPr>
                <w:rFonts w:ascii="Times New Roman" w:hAnsi="Times New Roman" w:cs="Times New Roman"/>
                <w:sz w:val="24"/>
                <w:szCs w:val="24"/>
                <w:lang w:val="en-US"/>
              </w:rPr>
              <w:lastRenderedPageBreak/>
              <w:t xml:space="preserve">The Contracting party shall not use Company’s intellectual property rights, including Danone (the Company’s) name or the name of any of Company’s Affiliates and/or any of Company products in any external publication or any </w:t>
            </w:r>
            <w:r w:rsidRPr="001014A3">
              <w:rPr>
                <w:rFonts w:ascii="Times New Roman" w:hAnsi="Times New Roman" w:cs="Times New Roman"/>
                <w:sz w:val="24"/>
                <w:szCs w:val="24"/>
                <w:lang w:val="en-US"/>
              </w:rPr>
              <w:lastRenderedPageBreak/>
              <w:t>advertisement, without Company’s prior written consent.</w:t>
            </w:r>
          </w:p>
        </w:tc>
      </w:tr>
      <w:tr w:rsidR="00F1059B" w:rsidRPr="001014A3" w14:paraId="40738F1D" w14:textId="77777777" w:rsidTr="00E02F8A">
        <w:tc>
          <w:tcPr>
            <w:tcW w:w="5118" w:type="dxa"/>
          </w:tcPr>
          <w:p w14:paraId="0E3F94C3" w14:textId="270A2746" w:rsidR="00F1059B" w:rsidRPr="001014A3" w:rsidRDefault="00F1059B" w:rsidP="007A7C69">
            <w:pPr>
              <w:pStyle w:val="a7"/>
              <w:numPr>
                <w:ilvl w:val="0"/>
                <w:numId w:val="13"/>
              </w:numPr>
              <w:rPr>
                <w:rFonts w:ascii="Times New Roman" w:hAnsi="Times New Roman" w:cs="Times New Roman"/>
                <w:b/>
                <w:bCs/>
                <w:sz w:val="24"/>
                <w:szCs w:val="24"/>
              </w:rPr>
            </w:pPr>
            <w:r w:rsidRPr="001014A3">
              <w:rPr>
                <w:rFonts w:ascii="Times New Roman" w:hAnsi="Times New Roman" w:cs="Times New Roman"/>
                <w:b/>
                <w:bCs/>
                <w:sz w:val="24"/>
                <w:szCs w:val="24"/>
              </w:rPr>
              <w:lastRenderedPageBreak/>
              <w:t>ТРЕБОВАНИЯ</w:t>
            </w:r>
            <w:r w:rsidR="004574D1" w:rsidRPr="001014A3">
              <w:rPr>
                <w:rFonts w:ascii="Times New Roman" w:hAnsi="Times New Roman" w:cs="Times New Roman"/>
                <w:b/>
                <w:bCs/>
                <w:sz w:val="24"/>
                <w:szCs w:val="24"/>
              </w:rPr>
              <w:t>,</w:t>
            </w:r>
            <w:r w:rsidRPr="001014A3">
              <w:rPr>
                <w:rFonts w:ascii="Times New Roman" w:hAnsi="Times New Roman" w:cs="Times New Roman"/>
                <w:b/>
                <w:bCs/>
                <w:sz w:val="24"/>
                <w:szCs w:val="24"/>
              </w:rPr>
              <w:t xml:space="preserve"> КАСАЮЩИЕСЯ СОБЛЮДЕНИЯ ПРИНЦИПОВ УСТОЙЧИВОГО РАЗВИТИЯ</w:t>
            </w:r>
          </w:p>
        </w:tc>
        <w:tc>
          <w:tcPr>
            <w:tcW w:w="5118" w:type="dxa"/>
          </w:tcPr>
          <w:p w14:paraId="383ABD0E" w14:textId="1BDD6656" w:rsidR="00F1059B" w:rsidRPr="001014A3" w:rsidRDefault="00A74244" w:rsidP="007A7C69">
            <w:pPr>
              <w:pStyle w:val="a7"/>
              <w:numPr>
                <w:ilvl w:val="0"/>
                <w:numId w:val="4"/>
              </w:numPr>
              <w:rPr>
                <w:rFonts w:ascii="Times New Roman" w:hAnsi="Times New Roman" w:cs="Times New Roman"/>
                <w:b/>
                <w:bCs/>
                <w:sz w:val="24"/>
                <w:szCs w:val="24"/>
                <w:lang w:val="en-US"/>
              </w:rPr>
            </w:pPr>
            <w:r w:rsidRPr="001014A3">
              <w:rPr>
                <w:rFonts w:ascii="Times New Roman" w:hAnsi="Times New Roman" w:cs="Times New Roman"/>
                <w:b/>
                <w:bCs/>
                <w:sz w:val="24"/>
                <w:szCs w:val="24"/>
                <w:lang w:val="en-US"/>
              </w:rPr>
              <w:t>SUSTAINABLE PRINCIPLES FOR BUSINESS PARTNERS</w:t>
            </w:r>
          </w:p>
        </w:tc>
      </w:tr>
      <w:tr w:rsidR="004574D1" w:rsidRPr="001014A3" w14:paraId="2896ACCB" w14:textId="77777777" w:rsidTr="00E02F8A">
        <w:tc>
          <w:tcPr>
            <w:tcW w:w="5118" w:type="dxa"/>
          </w:tcPr>
          <w:p w14:paraId="7B8CA347" w14:textId="77777777" w:rsidR="004574D1" w:rsidRPr="001014A3" w:rsidRDefault="004574D1" w:rsidP="007A7C69">
            <w:pPr>
              <w:autoSpaceDE w:val="0"/>
              <w:autoSpaceDN w:val="0"/>
              <w:adjustRightInd w:val="0"/>
              <w:jc w:val="both"/>
              <w:rPr>
                <w:rFonts w:ascii="Times New Roman" w:hAnsi="Times New Roman" w:cs="Times New Roman"/>
                <w:color w:val="000000"/>
                <w:sz w:val="24"/>
                <w:szCs w:val="24"/>
              </w:rPr>
            </w:pPr>
            <w:bookmarkStart w:id="3" w:name="_Hlk59521915"/>
            <w:r w:rsidRPr="001014A3">
              <w:rPr>
                <w:rFonts w:ascii="Times New Roman" w:hAnsi="Times New Roman" w:cs="Times New Roman"/>
                <w:color w:val="000000"/>
                <w:sz w:val="24"/>
                <w:szCs w:val="24"/>
              </w:rPr>
              <w:t xml:space="preserve">Неотъемлемой частью Договора являются Принципы устойчивого развития, размещенные по интернет-ссылке: </w:t>
            </w:r>
          </w:p>
          <w:p w14:paraId="24128E4B" w14:textId="63CFBEA6" w:rsidR="00BB1EBF" w:rsidRPr="001014A3" w:rsidRDefault="001014A3" w:rsidP="007A7C69">
            <w:pPr>
              <w:autoSpaceDE w:val="0"/>
              <w:autoSpaceDN w:val="0"/>
              <w:adjustRightInd w:val="0"/>
              <w:jc w:val="both"/>
              <w:rPr>
                <w:rFonts w:ascii="Times New Roman" w:hAnsi="Times New Roman" w:cs="Times New Roman"/>
                <w:sz w:val="24"/>
                <w:szCs w:val="24"/>
              </w:rPr>
            </w:pPr>
            <w:hyperlink r:id="rId10" w:history="1">
              <w:r w:rsidR="00BB1EBF" w:rsidRPr="001014A3">
                <w:rPr>
                  <w:rStyle w:val="a8"/>
                  <w:rFonts w:ascii="Times New Roman" w:hAnsi="Times New Roman" w:cs="Times New Roman"/>
                  <w:sz w:val="24"/>
                  <w:szCs w:val="24"/>
                  <w:lang w:val="en-US"/>
                </w:rPr>
                <w:t>https</w:t>
              </w:r>
              <w:r w:rsidR="00BB1EBF" w:rsidRPr="001014A3">
                <w:rPr>
                  <w:rStyle w:val="a8"/>
                  <w:rFonts w:ascii="Times New Roman" w:hAnsi="Times New Roman" w:cs="Times New Roman"/>
                  <w:sz w:val="24"/>
                  <w:szCs w:val="24"/>
                </w:rPr>
                <w:t>://</w:t>
              </w:r>
              <w:r w:rsidR="00BB1EBF" w:rsidRPr="001014A3">
                <w:rPr>
                  <w:rStyle w:val="a8"/>
                  <w:rFonts w:ascii="Times New Roman" w:hAnsi="Times New Roman" w:cs="Times New Roman"/>
                  <w:sz w:val="24"/>
                  <w:szCs w:val="24"/>
                  <w:lang w:val="en-US"/>
                </w:rPr>
                <w:t>www</w:t>
              </w:r>
              <w:r w:rsidR="00BB1EBF" w:rsidRPr="001014A3">
                <w:rPr>
                  <w:rStyle w:val="a8"/>
                  <w:rFonts w:ascii="Times New Roman" w:hAnsi="Times New Roman" w:cs="Times New Roman"/>
                  <w:sz w:val="24"/>
                  <w:szCs w:val="24"/>
                </w:rPr>
                <w:t>.</w:t>
              </w:r>
              <w:proofErr w:type="spellStart"/>
              <w:r w:rsidR="00BB1EBF" w:rsidRPr="001014A3">
                <w:rPr>
                  <w:rStyle w:val="a8"/>
                  <w:rFonts w:ascii="Times New Roman" w:hAnsi="Times New Roman" w:cs="Times New Roman"/>
                  <w:sz w:val="24"/>
                  <w:szCs w:val="24"/>
                  <w:lang w:val="en-US"/>
                </w:rPr>
                <w:t>danone</w:t>
              </w:r>
              <w:proofErr w:type="spellEnd"/>
              <w:r w:rsidR="00BB1EBF" w:rsidRPr="001014A3">
                <w:rPr>
                  <w:rStyle w:val="a8"/>
                  <w:rFonts w:ascii="Times New Roman" w:hAnsi="Times New Roman" w:cs="Times New Roman"/>
                  <w:sz w:val="24"/>
                  <w:szCs w:val="24"/>
                </w:rPr>
                <w:t>.</w:t>
              </w:r>
              <w:proofErr w:type="spellStart"/>
              <w:r w:rsidR="00BB1EBF" w:rsidRPr="001014A3">
                <w:rPr>
                  <w:rStyle w:val="a8"/>
                  <w:rFonts w:ascii="Times New Roman" w:hAnsi="Times New Roman" w:cs="Times New Roman"/>
                  <w:sz w:val="24"/>
                  <w:szCs w:val="24"/>
                  <w:lang w:val="en-US"/>
                </w:rPr>
                <w:t>ru</w:t>
              </w:r>
              <w:proofErr w:type="spellEnd"/>
              <w:r w:rsidR="00BB1EBF" w:rsidRPr="001014A3">
                <w:rPr>
                  <w:rStyle w:val="a8"/>
                  <w:rFonts w:ascii="Times New Roman" w:hAnsi="Times New Roman" w:cs="Times New Roman"/>
                  <w:sz w:val="24"/>
                  <w:szCs w:val="24"/>
                </w:rPr>
                <w:t>/</w:t>
              </w:r>
              <w:proofErr w:type="spellStart"/>
              <w:r w:rsidR="00BB1EBF" w:rsidRPr="001014A3">
                <w:rPr>
                  <w:rStyle w:val="a8"/>
                  <w:rFonts w:ascii="Times New Roman" w:hAnsi="Times New Roman" w:cs="Times New Roman"/>
                  <w:sz w:val="24"/>
                  <w:szCs w:val="24"/>
                  <w:lang w:val="en-US"/>
                </w:rPr>
                <w:t>prisoedinjaisja</w:t>
              </w:r>
              <w:proofErr w:type="spellEnd"/>
              <w:r w:rsidR="00BB1EBF" w:rsidRPr="001014A3">
                <w:rPr>
                  <w:rStyle w:val="a8"/>
                  <w:rFonts w:ascii="Times New Roman" w:hAnsi="Times New Roman" w:cs="Times New Roman"/>
                  <w:sz w:val="24"/>
                  <w:szCs w:val="24"/>
                </w:rPr>
                <w:t>/</w:t>
              </w:r>
              <w:proofErr w:type="spellStart"/>
              <w:r w:rsidR="00BB1EBF" w:rsidRPr="001014A3">
                <w:rPr>
                  <w:rStyle w:val="a8"/>
                  <w:rFonts w:ascii="Times New Roman" w:hAnsi="Times New Roman" w:cs="Times New Roman"/>
                  <w:sz w:val="24"/>
                  <w:szCs w:val="24"/>
                  <w:lang w:val="en-US"/>
                </w:rPr>
                <w:t>partnerstvo</w:t>
              </w:r>
              <w:proofErr w:type="spellEnd"/>
            </w:hyperlink>
            <w:r w:rsidR="00BB1EBF" w:rsidRPr="001014A3">
              <w:rPr>
                <w:rFonts w:ascii="Times New Roman" w:hAnsi="Times New Roman" w:cs="Times New Roman"/>
                <w:sz w:val="24"/>
                <w:szCs w:val="24"/>
              </w:rPr>
              <w:t>.</w:t>
            </w:r>
          </w:p>
          <w:p w14:paraId="3AC4B3AE" w14:textId="4C5D09B6" w:rsidR="004574D1" w:rsidRPr="001014A3" w:rsidRDefault="004574D1" w:rsidP="007A7C69">
            <w:pPr>
              <w:autoSpaceDE w:val="0"/>
              <w:autoSpaceDN w:val="0"/>
              <w:adjustRightInd w:val="0"/>
              <w:jc w:val="both"/>
              <w:rPr>
                <w:rFonts w:ascii="Times New Roman" w:hAnsi="Times New Roman" w:cs="Times New Roman"/>
                <w:color w:val="000000"/>
                <w:sz w:val="24"/>
                <w:szCs w:val="24"/>
              </w:rPr>
            </w:pPr>
            <w:r w:rsidRPr="001014A3">
              <w:rPr>
                <w:rFonts w:ascii="Times New Roman" w:hAnsi="Times New Roman" w:cs="Times New Roman"/>
                <w:color w:val="000000"/>
                <w:sz w:val="24"/>
                <w:szCs w:val="24"/>
              </w:rPr>
              <w:t xml:space="preserve">Подписывая Договор, </w:t>
            </w:r>
            <w:r w:rsidR="00C82EE3" w:rsidRPr="001014A3">
              <w:rPr>
                <w:rFonts w:ascii="Times New Roman" w:hAnsi="Times New Roman" w:cs="Times New Roman"/>
                <w:color w:val="000000"/>
                <w:sz w:val="24"/>
                <w:szCs w:val="24"/>
              </w:rPr>
              <w:t>Контрагент</w:t>
            </w:r>
            <w:r w:rsidRPr="001014A3">
              <w:rPr>
                <w:rFonts w:ascii="Times New Roman" w:hAnsi="Times New Roman" w:cs="Times New Roman"/>
                <w:color w:val="000000"/>
                <w:sz w:val="24"/>
                <w:szCs w:val="24"/>
              </w:rPr>
              <w:t xml:space="preserve"> подтверждает, что ознакомился с принципами устойчивого развития до заключения договора и обязуется их соблюдать.</w:t>
            </w:r>
            <w:bookmarkEnd w:id="3"/>
          </w:p>
        </w:tc>
        <w:tc>
          <w:tcPr>
            <w:tcW w:w="5118" w:type="dxa"/>
          </w:tcPr>
          <w:p w14:paraId="272DF181" w14:textId="2A6C6FF8" w:rsidR="004574D1" w:rsidRPr="001014A3" w:rsidRDefault="004574D1" w:rsidP="007A7C69">
            <w:pPr>
              <w:autoSpaceDE w:val="0"/>
              <w:autoSpaceDN w:val="0"/>
              <w:adjustRightInd w:val="0"/>
              <w:jc w:val="both"/>
              <w:rPr>
                <w:rFonts w:ascii="Times New Roman" w:hAnsi="Times New Roman" w:cs="Times New Roman"/>
                <w:color w:val="000000"/>
                <w:sz w:val="24"/>
                <w:szCs w:val="24"/>
                <w:lang w:val="en-US"/>
              </w:rPr>
            </w:pPr>
            <w:r w:rsidRPr="001014A3">
              <w:rPr>
                <w:rFonts w:ascii="Times New Roman" w:hAnsi="Times New Roman" w:cs="Times New Roman"/>
                <w:color w:val="000000"/>
                <w:sz w:val="24"/>
                <w:szCs w:val="24"/>
                <w:lang w:val="en-US"/>
              </w:rPr>
              <w:t xml:space="preserve">The principles of sustainable development posted at </w:t>
            </w:r>
            <w:hyperlink r:id="rId11" w:history="1">
              <w:r w:rsidR="00BB1EBF" w:rsidRPr="001014A3">
                <w:rPr>
                  <w:rStyle w:val="a8"/>
                  <w:rFonts w:ascii="Times New Roman" w:hAnsi="Times New Roman" w:cs="Times New Roman"/>
                  <w:sz w:val="24"/>
                  <w:szCs w:val="24"/>
                  <w:lang w:val="en-US"/>
                </w:rPr>
                <w:t>https://www.danone.ru/prisoedinjaisja/partnerstvo</w:t>
              </w:r>
            </w:hyperlink>
            <w:r w:rsidR="00BB1EBF" w:rsidRPr="001014A3">
              <w:rPr>
                <w:rFonts w:ascii="Times New Roman" w:hAnsi="Times New Roman" w:cs="Times New Roman"/>
                <w:sz w:val="24"/>
                <w:szCs w:val="24"/>
                <w:lang w:val="en-US"/>
              </w:rPr>
              <w:t xml:space="preserve"> </w:t>
            </w:r>
            <w:r w:rsidRPr="001014A3">
              <w:rPr>
                <w:rFonts w:ascii="Times New Roman" w:hAnsi="Times New Roman" w:cs="Times New Roman"/>
                <w:color w:val="000000"/>
                <w:sz w:val="24"/>
                <w:szCs w:val="24"/>
                <w:lang w:val="en-US"/>
              </w:rPr>
              <w:t xml:space="preserve">form an integral part of the Contract. By signing this Contract, the </w:t>
            </w:r>
            <w:r w:rsidR="00422A96" w:rsidRPr="001014A3">
              <w:rPr>
                <w:rFonts w:ascii="Times New Roman" w:hAnsi="Times New Roman" w:cs="Times New Roman"/>
                <w:color w:val="000000"/>
                <w:sz w:val="24"/>
                <w:szCs w:val="24"/>
                <w:lang w:val="en-US"/>
              </w:rPr>
              <w:t>Contracting Party</w:t>
            </w:r>
            <w:r w:rsidRPr="001014A3">
              <w:rPr>
                <w:rFonts w:ascii="Times New Roman" w:hAnsi="Times New Roman" w:cs="Times New Roman"/>
                <w:color w:val="000000"/>
                <w:sz w:val="24"/>
                <w:szCs w:val="24"/>
                <w:lang w:val="en-US"/>
              </w:rPr>
              <w:t xml:space="preserve"> confirms that it had read the principles of sustainable development before entering into the Contract and undertakes to comply with them.</w:t>
            </w:r>
          </w:p>
        </w:tc>
      </w:tr>
      <w:tr w:rsidR="0008206B" w:rsidRPr="001014A3" w14:paraId="6F6C6D98" w14:textId="77777777" w:rsidTr="00E02F8A">
        <w:tc>
          <w:tcPr>
            <w:tcW w:w="5118" w:type="dxa"/>
          </w:tcPr>
          <w:p w14:paraId="4376CABC" w14:textId="45E7BA3C" w:rsidR="0008206B" w:rsidRPr="001014A3" w:rsidRDefault="0008206B" w:rsidP="007A7C69">
            <w:pPr>
              <w:pStyle w:val="a7"/>
              <w:numPr>
                <w:ilvl w:val="0"/>
                <w:numId w:val="4"/>
              </w:numPr>
              <w:rPr>
                <w:rFonts w:ascii="Times New Roman" w:hAnsi="Times New Roman" w:cs="Times New Roman"/>
                <w:b/>
                <w:bCs/>
                <w:sz w:val="24"/>
                <w:szCs w:val="24"/>
              </w:rPr>
            </w:pPr>
            <w:r w:rsidRPr="001014A3">
              <w:rPr>
                <w:rFonts w:ascii="Times New Roman" w:hAnsi="Times New Roman" w:cs="Times New Roman"/>
                <w:b/>
                <w:bCs/>
                <w:sz w:val="24"/>
                <w:szCs w:val="24"/>
              </w:rPr>
              <w:t>ЗАЩИТА ПЕРСОНАЛЬНЫХ ДАННЫХ</w:t>
            </w:r>
          </w:p>
        </w:tc>
        <w:tc>
          <w:tcPr>
            <w:tcW w:w="5118" w:type="dxa"/>
          </w:tcPr>
          <w:p w14:paraId="3F4C5BD9" w14:textId="6F2D2858" w:rsidR="0008206B" w:rsidRPr="001014A3" w:rsidRDefault="00D23988" w:rsidP="007A7C69">
            <w:pPr>
              <w:rPr>
                <w:rFonts w:ascii="Times New Roman" w:hAnsi="Times New Roman" w:cs="Times New Roman"/>
                <w:b/>
                <w:bCs/>
                <w:sz w:val="24"/>
                <w:szCs w:val="24"/>
                <w:lang w:val="en-US"/>
              </w:rPr>
            </w:pPr>
            <w:r w:rsidRPr="001014A3">
              <w:rPr>
                <w:rFonts w:ascii="Times New Roman" w:hAnsi="Times New Roman" w:cs="Times New Roman"/>
                <w:b/>
                <w:bCs/>
                <w:sz w:val="24"/>
                <w:szCs w:val="24"/>
                <w:lang w:val="en-US"/>
              </w:rPr>
              <w:t xml:space="preserve">      </w:t>
            </w:r>
            <w:r w:rsidRPr="001014A3">
              <w:rPr>
                <w:rFonts w:ascii="Times New Roman" w:hAnsi="Times New Roman" w:cs="Times New Roman"/>
                <w:b/>
                <w:bCs/>
                <w:sz w:val="24"/>
                <w:szCs w:val="24"/>
              </w:rPr>
              <w:t xml:space="preserve">11. </w:t>
            </w:r>
            <w:r w:rsidRPr="001014A3">
              <w:rPr>
                <w:rFonts w:ascii="Times New Roman" w:hAnsi="Times New Roman" w:cs="Times New Roman"/>
                <w:b/>
                <w:bCs/>
                <w:sz w:val="24"/>
                <w:szCs w:val="24"/>
                <w:lang w:val="en-US"/>
              </w:rPr>
              <w:t xml:space="preserve">PERSONAL DATA </w:t>
            </w:r>
            <w:r w:rsidR="009C1483" w:rsidRPr="001014A3">
              <w:rPr>
                <w:rFonts w:ascii="Times New Roman" w:hAnsi="Times New Roman" w:cs="Times New Roman"/>
                <w:b/>
                <w:bCs/>
                <w:sz w:val="24"/>
                <w:szCs w:val="24"/>
                <w:lang w:val="en-US"/>
              </w:rPr>
              <w:t>PROTECTION</w:t>
            </w:r>
          </w:p>
        </w:tc>
      </w:tr>
      <w:tr w:rsidR="0008206B" w:rsidRPr="001014A3" w14:paraId="1715DA8A" w14:textId="77777777" w:rsidTr="00E02F8A">
        <w:trPr>
          <w:trHeight w:val="980"/>
        </w:trPr>
        <w:tc>
          <w:tcPr>
            <w:tcW w:w="5118" w:type="dxa"/>
          </w:tcPr>
          <w:p w14:paraId="2A744FA1" w14:textId="7DEABE39" w:rsidR="00477DE5" w:rsidRPr="001014A3" w:rsidRDefault="00B475FD" w:rsidP="00643DAC">
            <w:pPr>
              <w:jc w:val="both"/>
              <w:rPr>
                <w:rFonts w:ascii="Times New Roman" w:hAnsi="Times New Roman" w:cs="Times New Roman"/>
                <w:sz w:val="24"/>
                <w:szCs w:val="24"/>
              </w:rPr>
            </w:pPr>
            <w:r w:rsidRPr="001014A3">
              <w:rPr>
                <w:rFonts w:ascii="Times New Roman" w:hAnsi="Times New Roman" w:cs="Times New Roman"/>
                <w:sz w:val="24"/>
                <w:szCs w:val="24"/>
              </w:rPr>
              <w:t>Каждая сторона согласна, что в случае необходимости обработки персональных данных для целей исполнения договора</w:t>
            </w:r>
            <w:r w:rsidR="00CE58F2" w:rsidRPr="001014A3">
              <w:rPr>
                <w:rFonts w:ascii="Times New Roman" w:hAnsi="Times New Roman" w:cs="Times New Roman"/>
                <w:sz w:val="24"/>
                <w:szCs w:val="24"/>
              </w:rPr>
              <w:t>, она будет действовать в соответствии с применимым законодательством Российской Федерации о персональных данных.</w:t>
            </w:r>
          </w:p>
        </w:tc>
        <w:tc>
          <w:tcPr>
            <w:tcW w:w="5118" w:type="dxa"/>
          </w:tcPr>
          <w:p w14:paraId="4B1F9EA4" w14:textId="37131EF6" w:rsidR="0008206B" w:rsidRPr="001014A3" w:rsidRDefault="00FF11FF" w:rsidP="00643DAC">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Each Party agrees that </w:t>
            </w:r>
            <w:r w:rsidR="00966FD4" w:rsidRPr="001014A3">
              <w:rPr>
                <w:rFonts w:ascii="Times New Roman" w:hAnsi="Times New Roman" w:cs="Times New Roman"/>
                <w:sz w:val="24"/>
                <w:szCs w:val="24"/>
                <w:lang w:val="en-US"/>
              </w:rPr>
              <w:t>in case</w:t>
            </w:r>
            <w:r w:rsidR="00E16BD6" w:rsidRPr="001014A3">
              <w:rPr>
                <w:rFonts w:ascii="Times New Roman" w:hAnsi="Times New Roman" w:cs="Times New Roman"/>
                <w:sz w:val="24"/>
                <w:szCs w:val="24"/>
                <w:lang w:val="en-US"/>
              </w:rPr>
              <w:t xml:space="preserve"> </w:t>
            </w:r>
            <w:r w:rsidR="00AD1CFA" w:rsidRPr="001014A3">
              <w:rPr>
                <w:rFonts w:ascii="Times New Roman" w:hAnsi="Times New Roman" w:cs="Times New Roman"/>
                <w:sz w:val="24"/>
                <w:szCs w:val="24"/>
                <w:lang w:val="en-US"/>
              </w:rPr>
              <w:t xml:space="preserve">processing of personal data is needed </w:t>
            </w:r>
            <w:r w:rsidR="0056255A" w:rsidRPr="001014A3">
              <w:rPr>
                <w:rFonts w:ascii="Times New Roman" w:hAnsi="Times New Roman" w:cs="Times New Roman"/>
                <w:sz w:val="24"/>
                <w:szCs w:val="24"/>
                <w:lang w:val="en-US"/>
              </w:rPr>
              <w:t xml:space="preserve">to fulfill the Contract, it will act in accordance with </w:t>
            </w:r>
            <w:r w:rsidR="00A40D2D" w:rsidRPr="001014A3">
              <w:rPr>
                <w:rFonts w:ascii="Times New Roman" w:hAnsi="Times New Roman" w:cs="Times New Roman"/>
                <w:sz w:val="24"/>
                <w:szCs w:val="24"/>
                <w:lang w:val="en-US"/>
              </w:rPr>
              <w:t>the applicable legislation of the Russian Federation on personal data.</w:t>
            </w:r>
          </w:p>
        </w:tc>
      </w:tr>
      <w:tr w:rsidR="000F7239" w:rsidRPr="001014A3" w14:paraId="541EC564" w14:textId="77777777" w:rsidTr="00E02F8A">
        <w:tc>
          <w:tcPr>
            <w:tcW w:w="5118" w:type="dxa"/>
          </w:tcPr>
          <w:p w14:paraId="427BC0AB" w14:textId="77777777" w:rsidR="00983562" w:rsidRPr="001014A3" w:rsidRDefault="000F7239" w:rsidP="00643DAC">
            <w:pPr>
              <w:jc w:val="both"/>
              <w:rPr>
                <w:rFonts w:ascii="Times New Roman" w:hAnsi="Times New Roman" w:cs="Times New Roman"/>
                <w:sz w:val="24"/>
                <w:szCs w:val="24"/>
              </w:rPr>
            </w:pPr>
            <w:r w:rsidRPr="001014A3">
              <w:rPr>
                <w:rFonts w:ascii="Times New Roman" w:hAnsi="Times New Roman" w:cs="Times New Roman"/>
                <w:sz w:val="24"/>
                <w:szCs w:val="24"/>
              </w:rPr>
              <w:t>При этом каждая сторона подтверждает, что</w:t>
            </w:r>
            <w:r w:rsidR="00983562" w:rsidRPr="001014A3">
              <w:rPr>
                <w:rFonts w:ascii="Times New Roman" w:hAnsi="Times New Roman" w:cs="Times New Roman"/>
                <w:sz w:val="24"/>
                <w:szCs w:val="24"/>
              </w:rPr>
              <w:t xml:space="preserve"> </w:t>
            </w:r>
          </w:p>
          <w:p w14:paraId="76B827FA" w14:textId="77777777" w:rsidR="00983562" w:rsidRPr="001014A3" w:rsidRDefault="00983562" w:rsidP="00643DAC">
            <w:pPr>
              <w:jc w:val="both"/>
              <w:rPr>
                <w:rFonts w:ascii="Times New Roman" w:hAnsi="Times New Roman" w:cs="Times New Roman"/>
                <w:sz w:val="24"/>
                <w:szCs w:val="24"/>
              </w:rPr>
            </w:pPr>
            <w:r w:rsidRPr="001014A3">
              <w:rPr>
                <w:rFonts w:ascii="Times New Roman" w:hAnsi="Times New Roman" w:cs="Times New Roman"/>
                <w:sz w:val="24"/>
                <w:szCs w:val="24"/>
              </w:rPr>
              <w:t>- будет обрабатывать персональные данные на законной и справедливой основе;</w:t>
            </w:r>
          </w:p>
          <w:p w14:paraId="7AE72318" w14:textId="77777777" w:rsidR="005E76F6" w:rsidRPr="001014A3" w:rsidRDefault="005E76F6" w:rsidP="00643DAC">
            <w:pPr>
              <w:jc w:val="both"/>
              <w:rPr>
                <w:rFonts w:ascii="Times New Roman" w:hAnsi="Times New Roman" w:cs="Times New Roman"/>
                <w:sz w:val="24"/>
                <w:szCs w:val="24"/>
              </w:rPr>
            </w:pPr>
            <w:r w:rsidRPr="001014A3">
              <w:rPr>
                <w:rFonts w:ascii="Times New Roman" w:hAnsi="Times New Roman" w:cs="Times New Roman"/>
                <w:sz w:val="24"/>
                <w:szCs w:val="24"/>
              </w:rPr>
              <w:t xml:space="preserve">- обработка персональных данных </w:t>
            </w:r>
            <w:r w:rsidR="00501DD5" w:rsidRPr="001014A3">
              <w:rPr>
                <w:rFonts w:ascii="Times New Roman" w:hAnsi="Times New Roman" w:cs="Times New Roman"/>
                <w:sz w:val="24"/>
                <w:szCs w:val="24"/>
              </w:rPr>
              <w:t>будет выполняться исключительно для целей исполнения обязательств по договору</w:t>
            </w:r>
            <w:r w:rsidR="00AE49DF" w:rsidRPr="001014A3">
              <w:rPr>
                <w:rFonts w:ascii="Times New Roman" w:hAnsi="Times New Roman" w:cs="Times New Roman"/>
                <w:sz w:val="24"/>
                <w:szCs w:val="24"/>
              </w:rPr>
              <w:t>, заключенному Сторонами;</w:t>
            </w:r>
          </w:p>
          <w:p w14:paraId="0892B7E6" w14:textId="0AA10CA2" w:rsidR="00CB132A" w:rsidRPr="001014A3" w:rsidRDefault="00AE49DF" w:rsidP="00643DAC">
            <w:pPr>
              <w:jc w:val="both"/>
              <w:rPr>
                <w:rFonts w:ascii="Times New Roman" w:hAnsi="Times New Roman" w:cs="Times New Roman"/>
                <w:sz w:val="24"/>
                <w:szCs w:val="24"/>
              </w:rPr>
            </w:pPr>
            <w:r w:rsidRPr="001014A3">
              <w:rPr>
                <w:rFonts w:ascii="Times New Roman" w:hAnsi="Times New Roman" w:cs="Times New Roman"/>
                <w:sz w:val="24"/>
                <w:szCs w:val="24"/>
              </w:rPr>
              <w:t xml:space="preserve">- </w:t>
            </w:r>
            <w:r w:rsidR="00CB132A" w:rsidRPr="001014A3">
              <w:rPr>
                <w:rFonts w:ascii="Times New Roman" w:hAnsi="Times New Roman" w:cs="Times New Roman"/>
                <w:sz w:val="24"/>
                <w:szCs w:val="24"/>
              </w:rPr>
              <w:t>содержание и объем обрабатываемых персональных данных будут соответствовать заявленным целям обработки;</w:t>
            </w:r>
          </w:p>
          <w:p w14:paraId="79A0DEE4" w14:textId="6D8DDC76" w:rsidR="00077A92" w:rsidRPr="001014A3" w:rsidRDefault="00077A92" w:rsidP="00643DAC">
            <w:pPr>
              <w:jc w:val="both"/>
              <w:rPr>
                <w:rFonts w:ascii="Times New Roman" w:hAnsi="Times New Roman" w:cs="Times New Roman"/>
                <w:sz w:val="24"/>
                <w:szCs w:val="24"/>
              </w:rPr>
            </w:pPr>
            <w:r w:rsidRPr="001014A3">
              <w:rPr>
                <w:rFonts w:ascii="Times New Roman" w:hAnsi="Times New Roman" w:cs="Times New Roman"/>
                <w:sz w:val="24"/>
                <w:szCs w:val="24"/>
              </w:rPr>
              <w:t xml:space="preserve">- сторона, обрабатывающая </w:t>
            </w:r>
            <w:r w:rsidR="00D62E4C" w:rsidRPr="001014A3">
              <w:rPr>
                <w:rFonts w:ascii="Times New Roman" w:hAnsi="Times New Roman" w:cs="Times New Roman"/>
                <w:sz w:val="24"/>
                <w:szCs w:val="24"/>
              </w:rPr>
              <w:t>персональные данные,</w:t>
            </w:r>
            <w:r w:rsidRPr="001014A3">
              <w:rPr>
                <w:rFonts w:ascii="Times New Roman" w:hAnsi="Times New Roman" w:cs="Times New Roman"/>
                <w:sz w:val="24"/>
                <w:szCs w:val="24"/>
              </w:rPr>
              <w:t xml:space="preserve"> </w:t>
            </w:r>
            <w:r w:rsidR="00FB1917" w:rsidRPr="001014A3">
              <w:rPr>
                <w:rFonts w:ascii="Times New Roman" w:hAnsi="Times New Roman" w:cs="Times New Roman"/>
                <w:sz w:val="24"/>
                <w:szCs w:val="24"/>
              </w:rPr>
              <w:t>будет принимать</w:t>
            </w:r>
            <w:r w:rsidRPr="001014A3">
              <w:rPr>
                <w:rFonts w:ascii="Times New Roman" w:hAnsi="Times New Roman" w:cs="Times New Roman"/>
                <w:sz w:val="24"/>
                <w:szCs w:val="24"/>
              </w:rPr>
              <w:t xml:space="preserve"> необходимые меры либо обеспечивать их принятие по удалению или уточнению неполных или неточных данных</w:t>
            </w:r>
            <w:r w:rsidR="00FB1917" w:rsidRPr="001014A3">
              <w:rPr>
                <w:rFonts w:ascii="Times New Roman" w:hAnsi="Times New Roman" w:cs="Times New Roman"/>
                <w:sz w:val="24"/>
                <w:szCs w:val="24"/>
              </w:rPr>
              <w:t>;</w:t>
            </w:r>
          </w:p>
          <w:p w14:paraId="5E33CAB5" w14:textId="5DF8EFC7" w:rsidR="00FB1917" w:rsidRPr="001014A3" w:rsidRDefault="00FB1917" w:rsidP="00643DAC">
            <w:pPr>
              <w:jc w:val="both"/>
              <w:rPr>
                <w:rFonts w:ascii="Times New Roman" w:hAnsi="Times New Roman" w:cs="Times New Roman"/>
                <w:sz w:val="24"/>
                <w:szCs w:val="24"/>
              </w:rPr>
            </w:pPr>
            <w:r w:rsidRPr="001014A3">
              <w:rPr>
                <w:rFonts w:ascii="Times New Roman" w:hAnsi="Times New Roman" w:cs="Times New Roman"/>
                <w:sz w:val="24"/>
                <w:szCs w:val="24"/>
              </w:rPr>
              <w:t>- хранение и уничтожение персональных данных будет производиться в строгом соответствии с требованиями законодательства Российской Федерации;</w:t>
            </w:r>
          </w:p>
          <w:p w14:paraId="313FA416" w14:textId="0FCC87F4" w:rsidR="00AE49DF" w:rsidRPr="001014A3" w:rsidRDefault="000528CE" w:rsidP="00643DAC">
            <w:pPr>
              <w:jc w:val="both"/>
              <w:rPr>
                <w:rFonts w:ascii="Times New Roman" w:hAnsi="Times New Roman" w:cs="Times New Roman"/>
                <w:sz w:val="24"/>
                <w:szCs w:val="24"/>
              </w:rPr>
            </w:pPr>
            <w:r w:rsidRPr="001014A3">
              <w:rPr>
                <w:rFonts w:ascii="Times New Roman" w:hAnsi="Times New Roman" w:cs="Times New Roman"/>
                <w:sz w:val="24"/>
                <w:szCs w:val="24"/>
              </w:rPr>
              <w:t xml:space="preserve">- обработка персональных данных будет осуществляться с согласия </w:t>
            </w:r>
            <w:r w:rsidR="0082351D" w:rsidRPr="001014A3">
              <w:rPr>
                <w:rFonts w:ascii="Times New Roman" w:hAnsi="Times New Roman" w:cs="Times New Roman"/>
                <w:sz w:val="24"/>
                <w:szCs w:val="24"/>
              </w:rPr>
              <w:t>субъекта персональных данных за исключением случаев, установленных действующим законодательством Российской Федерации;</w:t>
            </w:r>
          </w:p>
        </w:tc>
        <w:tc>
          <w:tcPr>
            <w:tcW w:w="5118" w:type="dxa"/>
          </w:tcPr>
          <w:p w14:paraId="5D34A5C0" w14:textId="77777777" w:rsidR="000F7239" w:rsidRPr="001014A3" w:rsidRDefault="00813EE1" w:rsidP="00643DAC">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Moreover, each Party confirms that:</w:t>
            </w:r>
          </w:p>
          <w:p w14:paraId="2D9CD9B0" w14:textId="77777777" w:rsidR="00813EE1" w:rsidRPr="001014A3" w:rsidRDefault="00F74ED3" w:rsidP="00643DAC">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 </w:t>
            </w:r>
            <w:r w:rsidR="003511BE" w:rsidRPr="001014A3">
              <w:rPr>
                <w:rFonts w:ascii="Times New Roman" w:hAnsi="Times New Roman" w:cs="Times New Roman"/>
                <w:sz w:val="24"/>
                <w:szCs w:val="24"/>
                <w:lang w:val="en-US"/>
              </w:rPr>
              <w:t xml:space="preserve">It will process personal data </w:t>
            </w:r>
            <w:r w:rsidR="003D29D2" w:rsidRPr="001014A3">
              <w:rPr>
                <w:rFonts w:ascii="Times New Roman" w:hAnsi="Times New Roman" w:cs="Times New Roman"/>
                <w:sz w:val="24"/>
                <w:szCs w:val="24"/>
                <w:lang w:val="en-US"/>
              </w:rPr>
              <w:t>on legal grounds</w:t>
            </w:r>
            <w:r w:rsidRPr="001014A3">
              <w:rPr>
                <w:rFonts w:ascii="Times New Roman" w:hAnsi="Times New Roman" w:cs="Times New Roman"/>
                <w:sz w:val="24"/>
                <w:szCs w:val="24"/>
                <w:lang w:val="en-US"/>
              </w:rPr>
              <w:t xml:space="preserve"> and</w:t>
            </w:r>
            <w:r w:rsidR="00470B80" w:rsidRPr="001014A3">
              <w:rPr>
                <w:rFonts w:ascii="Times New Roman" w:hAnsi="Times New Roman" w:cs="Times New Roman"/>
                <w:sz w:val="24"/>
                <w:szCs w:val="24"/>
                <w:lang w:val="en-US"/>
              </w:rPr>
              <w:t xml:space="preserve"> on an </w:t>
            </w:r>
            <w:r w:rsidRPr="001014A3">
              <w:rPr>
                <w:rFonts w:ascii="Times New Roman" w:hAnsi="Times New Roman" w:cs="Times New Roman"/>
                <w:sz w:val="24"/>
                <w:szCs w:val="24"/>
                <w:lang w:val="en-US"/>
              </w:rPr>
              <w:t>equitable basis</w:t>
            </w:r>
            <w:r w:rsidR="00FE0500" w:rsidRPr="001014A3">
              <w:rPr>
                <w:rFonts w:ascii="Times New Roman" w:hAnsi="Times New Roman" w:cs="Times New Roman"/>
                <w:sz w:val="24"/>
                <w:szCs w:val="24"/>
                <w:lang w:val="en-US"/>
              </w:rPr>
              <w:t>;</w:t>
            </w:r>
          </w:p>
          <w:p w14:paraId="3FCF596A" w14:textId="77777777" w:rsidR="00FE0500" w:rsidRPr="001014A3" w:rsidRDefault="00FE0500" w:rsidP="00643DAC">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 </w:t>
            </w:r>
            <w:r w:rsidR="009B1271" w:rsidRPr="001014A3">
              <w:rPr>
                <w:rFonts w:ascii="Times New Roman" w:hAnsi="Times New Roman" w:cs="Times New Roman"/>
                <w:sz w:val="24"/>
                <w:szCs w:val="24"/>
                <w:lang w:val="en-US"/>
              </w:rPr>
              <w:t xml:space="preserve">Processing of personal data will be performed </w:t>
            </w:r>
            <w:r w:rsidR="004B643D" w:rsidRPr="001014A3">
              <w:rPr>
                <w:rFonts w:ascii="Times New Roman" w:hAnsi="Times New Roman" w:cs="Times New Roman"/>
                <w:sz w:val="24"/>
                <w:szCs w:val="24"/>
                <w:lang w:val="en-US"/>
              </w:rPr>
              <w:t xml:space="preserve">solely to fulfill the </w:t>
            </w:r>
            <w:r w:rsidR="00A3291C" w:rsidRPr="001014A3">
              <w:rPr>
                <w:rFonts w:ascii="Times New Roman" w:hAnsi="Times New Roman" w:cs="Times New Roman"/>
                <w:sz w:val="24"/>
                <w:szCs w:val="24"/>
                <w:lang w:val="en-US"/>
              </w:rPr>
              <w:t xml:space="preserve">obligations under the Contract </w:t>
            </w:r>
            <w:r w:rsidR="002D3E28" w:rsidRPr="001014A3">
              <w:rPr>
                <w:rFonts w:ascii="Times New Roman" w:hAnsi="Times New Roman" w:cs="Times New Roman"/>
                <w:sz w:val="24"/>
                <w:szCs w:val="24"/>
                <w:lang w:val="en-US"/>
              </w:rPr>
              <w:t>concluded by the Parties;</w:t>
            </w:r>
          </w:p>
          <w:p w14:paraId="64354ED2" w14:textId="77777777" w:rsidR="002D3E28" w:rsidRPr="001014A3" w:rsidRDefault="002D3E28" w:rsidP="00643DAC">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w:t>
            </w:r>
            <w:r w:rsidR="00A276AA" w:rsidRPr="001014A3">
              <w:rPr>
                <w:rFonts w:ascii="Times New Roman" w:hAnsi="Times New Roman" w:cs="Times New Roman"/>
                <w:sz w:val="24"/>
                <w:szCs w:val="24"/>
                <w:lang w:val="en-US"/>
              </w:rPr>
              <w:t xml:space="preserve"> the content and </w:t>
            </w:r>
            <w:r w:rsidR="00B91C22" w:rsidRPr="001014A3">
              <w:rPr>
                <w:rFonts w:ascii="Times New Roman" w:hAnsi="Times New Roman" w:cs="Times New Roman"/>
                <w:sz w:val="24"/>
                <w:szCs w:val="24"/>
                <w:lang w:val="en-US"/>
              </w:rPr>
              <w:t xml:space="preserve">volume of processed personal data will </w:t>
            </w:r>
            <w:r w:rsidR="006F1A80" w:rsidRPr="001014A3">
              <w:rPr>
                <w:rFonts w:ascii="Times New Roman" w:hAnsi="Times New Roman" w:cs="Times New Roman"/>
                <w:sz w:val="24"/>
                <w:szCs w:val="24"/>
                <w:lang w:val="en-US"/>
              </w:rPr>
              <w:t xml:space="preserve">respond </w:t>
            </w:r>
            <w:r w:rsidR="005125FE" w:rsidRPr="001014A3">
              <w:rPr>
                <w:rFonts w:ascii="Times New Roman" w:hAnsi="Times New Roman" w:cs="Times New Roman"/>
                <w:sz w:val="24"/>
                <w:szCs w:val="24"/>
                <w:lang w:val="en-US"/>
              </w:rPr>
              <w:t xml:space="preserve">to </w:t>
            </w:r>
            <w:r w:rsidR="00A442D8" w:rsidRPr="001014A3">
              <w:rPr>
                <w:rFonts w:ascii="Times New Roman" w:hAnsi="Times New Roman" w:cs="Times New Roman"/>
                <w:sz w:val="24"/>
                <w:szCs w:val="24"/>
                <w:lang w:val="en-US"/>
              </w:rPr>
              <w:t>the stated purposes of processing;</w:t>
            </w:r>
          </w:p>
          <w:p w14:paraId="781B609D" w14:textId="77777777" w:rsidR="0029151B" w:rsidRPr="001014A3" w:rsidRDefault="00A442D8" w:rsidP="00643DAC">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w:t>
            </w:r>
            <w:r w:rsidR="002D4BE6" w:rsidRPr="001014A3">
              <w:rPr>
                <w:rFonts w:ascii="Times New Roman" w:hAnsi="Times New Roman" w:cs="Times New Roman"/>
                <w:sz w:val="24"/>
                <w:szCs w:val="24"/>
                <w:lang w:val="en-US"/>
              </w:rPr>
              <w:t xml:space="preserve"> the Party processing the personal data</w:t>
            </w:r>
            <w:r w:rsidR="00BA0093" w:rsidRPr="001014A3">
              <w:rPr>
                <w:rFonts w:ascii="Times New Roman" w:hAnsi="Times New Roman" w:cs="Times New Roman"/>
                <w:sz w:val="24"/>
                <w:szCs w:val="24"/>
                <w:lang w:val="en-US"/>
              </w:rPr>
              <w:t xml:space="preserve"> will take the necessary measures or </w:t>
            </w:r>
            <w:r w:rsidR="00C85062" w:rsidRPr="001014A3">
              <w:rPr>
                <w:rFonts w:ascii="Times New Roman" w:hAnsi="Times New Roman" w:cs="Times New Roman"/>
                <w:sz w:val="24"/>
                <w:szCs w:val="24"/>
                <w:lang w:val="en-US"/>
              </w:rPr>
              <w:t>ensure</w:t>
            </w:r>
            <w:r w:rsidR="00666A08" w:rsidRPr="001014A3">
              <w:rPr>
                <w:rFonts w:ascii="Times New Roman" w:hAnsi="Times New Roman" w:cs="Times New Roman"/>
                <w:sz w:val="24"/>
                <w:szCs w:val="24"/>
                <w:lang w:val="en-US"/>
              </w:rPr>
              <w:t xml:space="preserve"> </w:t>
            </w:r>
            <w:r w:rsidR="00BC5561" w:rsidRPr="001014A3">
              <w:rPr>
                <w:rFonts w:ascii="Times New Roman" w:hAnsi="Times New Roman" w:cs="Times New Roman"/>
                <w:sz w:val="24"/>
                <w:szCs w:val="24"/>
                <w:lang w:val="en-US"/>
              </w:rPr>
              <w:t xml:space="preserve">to take measures </w:t>
            </w:r>
            <w:r w:rsidR="003014D4" w:rsidRPr="001014A3">
              <w:rPr>
                <w:rFonts w:ascii="Times New Roman" w:hAnsi="Times New Roman" w:cs="Times New Roman"/>
                <w:sz w:val="24"/>
                <w:szCs w:val="24"/>
                <w:lang w:val="en-US"/>
              </w:rPr>
              <w:t xml:space="preserve">to delete or clarify incomplete </w:t>
            </w:r>
            <w:r w:rsidR="0029151B" w:rsidRPr="001014A3">
              <w:rPr>
                <w:rFonts w:ascii="Times New Roman" w:hAnsi="Times New Roman" w:cs="Times New Roman"/>
                <w:sz w:val="24"/>
                <w:szCs w:val="24"/>
                <w:lang w:val="en-US"/>
              </w:rPr>
              <w:t>or inaccurate data;</w:t>
            </w:r>
          </w:p>
          <w:p w14:paraId="6B89205A" w14:textId="77777777" w:rsidR="00A442D8" w:rsidRPr="001014A3" w:rsidRDefault="0029151B" w:rsidP="00643DAC">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w:t>
            </w:r>
            <w:r w:rsidR="00750DC3" w:rsidRPr="001014A3">
              <w:rPr>
                <w:rFonts w:ascii="Times New Roman" w:hAnsi="Times New Roman" w:cs="Times New Roman"/>
                <w:sz w:val="24"/>
                <w:szCs w:val="24"/>
                <w:lang w:val="en-US"/>
              </w:rPr>
              <w:t xml:space="preserve"> </w:t>
            </w:r>
            <w:r w:rsidR="006A43CF" w:rsidRPr="001014A3">
              <w:rPr>
                <w:rFonts w:ascii="Times New Roman" w:hAnsi="Times New Roman" w:cs="Times New Roman"/>
                <w:sz w:val="24"/>
                <w:szCs w:val="24"/>
                <w:lang w:val="en-US"/>
              </w:rPr>
              <w:t xml:space="preserve">storage and destruction of </w:t>
            </w:r>
            <w:r w:rsidR="0076196B" w:rsidRPr="001014A3">
              <w:rPr>
                <w:rFonts w:ascii="Times New Roman" w:hAnsi="Times New Roman" w:cs="Times New Roman"/>
                <w:sz w:val="24"/>
                <w:szCs w:val="24"/>
                <w:lang w:val="en-US"/>
              </w:rPr>
              <w:t xml:space="preserve">personal data will be carried out in strict accordance with </w:t>
            </w:r>
            <w:r w:rsidR="003C12D8" w:rsidRPr="001014A3">
              <w:rPr>
                <w:rFonts w:ascii="Times New Roman" w:hAnsi="Times New Roman" w:cs="Times New Roman"/>
                <w:sz w:val="24"/>
                <w:szCs w:val="24"/>
                <w:lang w:val="en-US"/>
              </w:rPr>
              <w:t>the requirements of legislation of the Russian Federation;</w:t>
            </w:r>
          </w:p>
          <w:p w14:paraId="71869C15" w14:textId="2A911C41" w:rsidR="003C12D8" w:rsidRPr="001014A3" w:rsidRDefault="003C12D8" w:rsidP="00643DAC">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w:t>
            </w:r>
            <w:r w:rsidR="00DB02CE" w:rsidRPr="001014A3">
              <w:rPr>
                <w:rFonts w:ascii="Times New Roman" w:hAnsi="Times New Roman" w:cs="Times New Roman"/>
                <w:sz w:val="24"/>
                <w:szCs w:val="24"/>
                <w:lang w:val="en-US"/>
              </w:rPr>
              <w:t xml:space="preserve"> processing of personal data will </w:t>
            </w:r>
            <w:r w:rsidR="00792495" w:rsidRPr="001014A3">
              <w:rPr>
                <w:rFonts w:ascii="Times New Roman" w:hAnsi="Times New Roman" w:cs="Times New Roman"/>
                <w:sz w:val="24"/>
                <w:szCs w:val="24"/>
                <w:lang w:val="en-US"/>
              </w:rPr>
              <w:t>be carried out with the consent of the subject of personal data</w:t>
            </w:r>
            <w:r w:rsidR="004F612D" w:rsidRPr="001014A3">
              <w:rPr>
                <w:rFonts w:ascii="Times New Roman" w:hAnsi="Times New Roman" w:cs="Times New Roman"/>
                <w:sz w:val="24"/>
                <w:szCs w:val="24"/>
                <w:lang w:val="en-US"/>
              </w:rPr>
              <w:t>, with the exception of cases established by the current legislation of the Russian Federation;</w:t>
            </w:r>
          </w:p>
        </w:tc>
      </w:tr>
      <w:tr w:rsidR="00DF133C" w:rsidRPr="001014A3" w14:paraId="31CAC900" w14:textId="77777777" w:rsidTr="00E02F8A">
        <w:tc>
          <w:tcPr>
            <w:tcW w:w="5118" w:type="dxa"/>
          </w:tcPr>
          <w:p w14:paraId="4CF19DFD" w14:textId="77777777" w:rsidR="00D62E4C" w:rsidRPr="001014A3" w:rsidRDefault="00DF133C" w:rsidP="00643DAC">
            <w:pPr>
              <w:jc w:val="both"/>
              <w:rPr>
                <w:rFonts w:ascii="Times New Roman" w:hAnsi="Times New Roman" w:cs="Times New Roman"/>
                <w:sz w:val="24"/>
                <w:szCs w:val="24"/>
              </w:rPr>
            </w:pPr>
            <w:r w:rsidRPr="001014A3">
              <w:rPr>
                <w:rFonts w:ascii="Times New Roman" w:hAnsi="Times New Roman" w:cs="Times New Roman"/>
                <w:sz w:val="24"/>
                <w:szCs w:val="24"/>
              </w:rPr>
              <w:t>Сторона, осуществляющая обработку персональных данных, обязана</w:t>
            </w:r>
            <w:r w:rsidR="00261C46" w:rsidRPr="001014A3">
              <w:rPr>
                <w:rFonts w:ascii="Times New Roman" w:hAnsi="Times New Roman" w:cs="Times New Roman"/>
                <w:sz w:val="24"/>
                <w:szCs w:val="24"/>
              </w:rPr>
              <w:t>:</w:t>
            </w:r>
          </w:p>
          <w:p w14:paraId="1B84D1FA" w14:textId="035D1017" w:rsidR="00261C46" w:rsidRPr="001014A3" w:rsidRDefault="00261C46" w:rsidP="00643DAC">
            <w:pPr>
              <w:jc w:val="both"/>
              <w:rPr>
                <w:rFonts w:ascii="Times New Roman" w:hAnsi="Times New Roman" w:cs="Times New Roman"/>
                <w:sz w:val="24"/>
                <w:szCs w:val="24"/>
              </w:rPr>
            </w:pPr>
            <w:r w:rsidRPr="001014A3">
              <w:rPr>
                <w:rFonts w:ascii="Times New Roman" w:hAnsi="Times New Roman" w:cs="Times New Roman"/>
                <w:sz w:val="24"/>
                <w:szCs w:val="24"/>
              </w:rPr>
              <w:t>- убедиться в наличии согласия субъекта персональных данных, отвечающего требованиям законодательства о персональных данных Российской Федерации;</w:t>
            </w:r>
          </w:p>
          <w:p w14:paraId="243EE7BF" w14:textId="28F41556" w:rsidR="00261C46" w:rsidRPr="001014A3" w:rsidRDefault="00261C46" w:rsidP="00643DAC">
            <w:pPr>
              <w:jc w:val="both"/>
              <w:rPr>
                <w:rFonts w:ascii="Times New Roman" w:hAnsi="Times New Roman" w:cs="Times New Roman"/>
                <w:sz w:val="24"/>
                <w:szCs w:val="24"/>
              </w:rPr>
            </w:pPr>
            <w:r w:rsidRPr="001014A3">
              <w:rPr>
                <w:rFonts w:ascii="Times New Roman" w:hAnsi="Times New Roman" w:cs="Times New Roman"/>
                <w:sz w:val="24"/>
                <w:szCs w:val="24"/>
              </w:rPr>
              <w:lastRenderedPageBreak/>
              <w:t>- обеспечить конфиденциальность обрабатываемых персональных данных, то есть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6E35564" w14:textId="576B7CC0" w:rsidR="00261C46" w:rsidRPr="001014A3" w:rsidRDefault="00261C46" w:rsidP="00643DAC">
            <w:pPr>
              <w:jc w:val="both"/>
              <w:rPr>
                <w:rFonts w:ascii="Times New Roman" w:hAnsi="Times New Roman" w:cs="Times New Roman"/>
                <w:sz w:val="24"/>
                <w:szCs w:val="24"/>
              </w:rPr>
            </w:pPr>
            <w:r w:rsidRPr="001014A3">
              <w:rPr>
                <w:rFonts w:ascii="Times New Roman" w:hAnsi="Times New Roman" w:cs="Times New Roman"/>
                <w:sz w:val="24"/>
                <w:szCs w:val="24"/>
              </w:rPr>
              <w:t>- обеспечивать осуществление субъектом персональных данных прав, предоставленных субъекту персональных данных действующим законодательством Российской Федерации;</w:t>
            </w:r>
          </w:p>
          <w:p w14:paraId="6E330727" w14:textId="77777777" w:rsidR="00643DAC" w:rsidRPr="001014A3" w:rsidRDefault="00643DAC" w:rsidP="00643DAC">
            <w:pPr>
              <w:jc w:val="both"/>
              <w:rPr>
                <w:rFonts w:ascii="Times New Roman" w:hAnsi="Times New Roman" w:cs="Times New Roman"/>
                <w:sz w:val="24"/>
                <w:szCs w:val="24"/>
              </w:rPr>
            </w:pPr>
            <w:r w:rsidRPr="001014A3">
              <w:rPr>
                <w:rFonts w:ascii="Times New Roman" w:hAnsi="Times New Roman" w:cs="Times New Roman"/>
                <w:sz w:val="24"/>
                <w:szCs w:val="24"/>
              </w:rPr>
              <w:t>- обеспечить соблюдение требования о локализации персональных данных;</w:t>
            </w:r>
          </w:p>
          <w:p w14:paraId="36A65B94" w14:textId="77777777" w:rsidR="00643DAC" w:rsidRPr="001014A3" w:rsidRDefault="00643DAC" w:rsidP="00643DAC">
            <w:pPr>
              <w:jc w:val="both"/>
              <w:rPr>
                <w:rFonts w:ascii="Times New Roman" w:hAnsi="Times New Roman" w:cs="Times New Roman"/>
                <w:sz w:val="24"/>
                <w:szCs w:val="24"/>
              </w:rPr>
            </w:pPr>
            <w:r w:rsidRPr="001014A3">
              <w:rPr>
                <w:rFonts w:ascii="Times New Roman" w:hAnsi="Times New Roman" w:cs="Times New Roman"/>
                <w:sz w:val="24"/>
                <w:szCs w:val="24"/>
              </w:rPr>
              <w:t>- своевременно уведомлять оператора об утечках персональных данных;</w:t>
            </w:r>
          </w:p>
          <w:p w14:paraId="519DC391" w14:textId="481E90B5" w:rsidR="00643DAC" w:rsidRPr="001014A3" w:rsidRDefault="00643DAC" w:rsidP="00643DAC">
            <w:pPr>
              <w:jc w:val="both"/>
              <w:rPr>
                <w:rFonts w:ascii="Times New Roman" w:hAnsi="Times New Roman" w:cs="Times New Roman"/>
                <w:sz w:val="24"/>
                <w:szCs w:val="24"/>
              </w:rPr>
            </w:pPr>
            <w:r w:rsidRPr="001014A3">
              <w:rPr>
                <w:rFonts w:ascii="Times New Roman" w:hAnsi="Times New Roman" w:cs="Times New Roman"/>
                <w:sz w:val="24"/>
                <w:szCs w:val="24"/>
              </w:rPr>
              <w:t>- по запросу оператора предоставлять документы и информацию по соблюдению вышеуказанных требований;</w:t>
            </w:r>
          </w:p>
          <w:p w14:paraId="65C8D70B" w14:textId="16920E31" w:rsidR="00261C46" w:rsidRPr="001014A3" w:rsidRDefault="00261C46" w:rsidP="00643DAC">
            <w:pPr>
              <w:jc w:val="both"/>
              <w:rPr>
                <w:rFonts w:ascii="Times New Roman" w:hAnsi="Times New Roman" w:cs="Times New Roman"/>
                <w:sz w:val="24"/>
                <w:szCs w:val="24"/>
              </w:rPr>
            </w:pPr>
            <w:r w:rsidRPr="001014A3">
              <w:rPr>
                <w:rFonts w:ascii="Times New Roman" w:hAnsi="Times New Roman" w:cs="Times New Roman"/>
                <w:sz w:val="24"/>
                <w:szCs w:val="24"/>
              </w:rPr>
              <w:t>- выполнять иные обязанности, предусмотренные действующим законодательством РФ</w:t>
            </w:r>
            <w:r w:rsidR="00643DAC" w:rsidRPr="001014A3">
              <w:rPr>
                <w:rFonts w:ascii="Times New Roman" w:hAnsi="Times New Roman" w:cs="Times New Roman"/>
                <w:sz w:val="24"/>
                <w:szCs w:val="24"/>
              </w:rPr>
              <w:t>.</w:t>
            </w:r>
          </w:p>
        </w:tc>
        <w:tc>
          <w:tcPr>
            <w:tcW w:w="5118" w:type="dxa"/>
          </w:tcPr>
          <w:p w14:paraId="3742E44E" w14:textId="77777777" w:rsidR="00DF133C" w:rsidRPr="001014A3" w:rsidRDefault="00DE2AE8" w:rsidP="00643DAC">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lastRenderedPageBreak/>
              <w:t xml:space="preserve">The Party processing personal data is obliged </w:t>
            </w:r>
            <w:r w:rsidR="00515C33" w:rsidRPr="001014A3">
              <w:rPr>
                <w:rFonts w:ascii="Times New Roman" w:hAnsi="Times New Roman" w:cs="Times New Roman"/>
                <w:sz w:val="24"/>
                <w:szCs w:val="24"/>
                <w:lang w:val="en-US"/>
              </w:rPr>
              <w:t>to:</w:t>
            </w:r>
          </w:p>
          <w:p w14:paraId="0A3B6062" w14:textId="77777777" w:rsidR="00515C33" w:rsidRPr="001014A3" w:rsidRDefault="00515C33" w:rsidP="00643DAC">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 </w:t>
            </w:r>
            <w:r w:rsidR="00405AB9" w:rsidRPr="001014A3">
              <w:rPr>
                <w:rFonts w:ascii="Times New Roman" w:hAnsi="Times New Roman" w:cs="Times New Roman"/>
                <w:sz w:val="24"/>
                <w:szCs w:val="24"/>
                <w:lang w:val="en-US"/>
              </w:rPr>
              <w:t xml:space="preserve">make sure that there is a consent </w:t>
            </w:r>
            <w:r w:rsidR="00CD4A20" w:rsidRPr="001014A3">
              <w:rPr>
                <w:rFonts w:ascii="Times New Roman" w:hAnsi="Times New Roman" w:cs="Times New Roman"/>
                <w:sz w:val="24"/>
                <w:szCs w:val="24"/>
                <w:lang w:val="en-US"/>
              </w:rPr>
              <w:t xml:space="preserve">of the subject of personal data that meets the requirements of </w:t>
            </w:r>
            <w:r w:rsidR="00BD221E" w:rsidRPr="001014A3">
              <w:rPr>
                <w:rFonts w:ascii="Times New Roman" w:hAnsi="Times New Roman" w:cs="Times New Roman"/>
                <w:sz w:val="24"/>
                <w:szCs w:val="24"/>
                <w:lang w:val="en-US"/>
              </w:rPr>
              <w:t>legislation on personal data of the Russian Federation;</w:t>
            </w:r>
          </w:p>
          <w:p w14:paraId="03602DC6" w14:textId="2ACD90C7" w:rsidR="00BD221E" w:rsidRPr="001014A3" w:rsidRDefault="00BD221E" w:rsidP="00643DAC">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 </w:t>
            </w:r>
            <w:r w:rsidR="00AA52FA" w:rsidRPr="001014A3">
              <w:rPr>
                <w:rFonts w:ascii="Times New Roman" w:hAnsi="Times New Roman" w:cs="Times New Roman"/>
                <w:sz w:val="24"/>
                <w:szCs w:val="24"/>
                <w:lang w:val="en-US"/>
              </w:rPr>
              <w:t>ensure the confidentiality of the processed personal data, that is</w:t>
            </w:r>
            <w:r w:rsidR="00E42458" w:rsidRPr="001014A3">
              <w:rPr>
                <w:rFonts w:ascii="Times New Roman" w:hAnsi="Times New Roman" w:cs="Times New Roman"/>
                <w:sz w:val="24"/>
                <w:szCs w:val="24"/>
                <w:lang w:val="en-US"/>
              </w:rPr>
              <w:t>,</w:t>
            </w:r>
            <w:r w:rsidR="00AA52FA" w:rsidRPr="001014A3">
              <w:rPr>
                <w:rFonts w:ascii="Times New Roman" w:hAnsi="Times New Roman" w:cs="Times New Roman"/>
                <w:sz w:val="24"/>
                <w:szCs w:val="24"/>
                <w:lang w:val="en-US"/>
              </w:rPr>
              <w:t xml:space="preserve"> not to </w:t>
            </w:r>
            <w:r w:rsidR="00E42458" w:rsidRPr="001014A3">
              <w:rPr>
                <w:rFonts w:ascii="Times New Roman" w:hAnsi="Times New Roman" w:cs="Times New Roman"/>
                <w:sz w:val="24"/>
                <w:szCs w:val="24"/>
                <w:lang w:val="en-US"/>
              </w:rPr>
              <w:t xml:space="preserve">disclose to external </w:t>
            </w:r>
            <w:r w:rsidR="00E42458" w:rsidRPr="001014A3">
              <w:rPr>
                <w:rFonts w:ascii="Times New Roman" w:hAnsi="Times New Roman" w:cs="Times New Roman"/>
                <w:sz w:val="24"/>
                <w:szCs w:val="24"/>
                <w:lang w:val="en-US"/>
              </w:rPr>
              <w:lastRenderedPageBreak/>
              <w:t xml:space="preserve">parties </w:t>
            </w:r>
            <w:r w:rsidR="00F54043" w:rsidRPr="001014A3">
              <w:rPr>
                <w:rFonts w:ascii="Times New Roman" w:hAnsi="Times New Roman" w:cs="Times New Roman"/>
                <w:sz w:val="24"/>
                <w:szCs w:val="24"/>
                <w:lang w:val="en-US"/>
              </w:rPr>
              <w:t>and not to distribute personal data without the consent of the subject of personal data</w:t>
            </w:r>
            <w:r w:rsidR="00CC70E2" w:rsidRPr="001014A3">
              <w:rPr>
                <w:rFonts w:ascii="Times New Roman" w:hAnsi="Times New Roman" w:cs="Times New Roman"/>
                <w:sz w:val="24"/>
                <w:szCs w:val="24"/>
                <w:lang w:val="en-US"/>
              </w:rPr>
              <w:t xml:space="preserve"> unless </w:t>
            </w:r>
            <w:r w:rsidR="00F402C8" w:rsidRPr="001014A3">
              <w:rPr>
                <w:rFonts w:ascii="Times New Roman" w:hAnsi="Times New Roman" w:cs="Times New Roman"/>
                <w:sz w:val="24"/>
                <w:szCs w:val="24"/>
                <w:lang w:val="en-US"/>
              </w:rPr>
              <w:t xml:space="preserve">otherwise stipulated by </w:t>
            </w:r>
            <w:r w:rsidR="00E052A5" w:rsidRPr="001014A3">
              <w:rPr>
                <w:rFonts w:ascii="Times New Roman" w:hAnsi="Times New Roman" w:cs="Times New Roman"/>
                <w:sz w:val="24"/>
                <w:szCs w:val="24"/>
                <w:lang w:val="en-US"/>
              </w:rPr>
              <w:t>federal law;</w:t>
            </w:r>
          </w:p>
          <w:p w14:paraId="1DFAA296" w14:textId="4F231F5D" w:rsidR="00E052A5" w:rsidRPr="001014A3" w:rsidRDefault="00E052A5" w:rsidP="00643DAC">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w:t>
            </w:r>
            <w:r w:rsidR="00996F50" w:rsidRPr="001014A3">
              <w:rPr>
                <w:rFonts w:ascii="Times New Roman" w:hAnsi="Times New Roman" w:cs="Times New Roman"/>
                <w:sz w:val="24"/>
                <w:szCs w:val="24"/>
                <w:lang w:val="en-US"/>
              </w:rPr>
              <w:t xml:space="preserve">ensure the prosecution of </w:t>
            </w:r>
            <w:r w:rsidR="006D5ACF" w:rsidRPr="001014A3">
              <w:rPr>
                <w:rFonts w:ascii="Times New Roman" w:hAnsi="Times New Roman" w:cs="Times New Roman"/>
                <w:sz w:val="24"/>
                <w:szCs w:val="24"/>
                <w:lang w:val="en-US"/>
              </w:rPr>
              <w:t>right of the subject of personal data</w:t>
            </w:r>
            <w:r w:rsidR="008D17FB" w:rsidRPr="001014A3">
              <w:rPr>
                <w:rFonts w:ascii="Times New Roman" w:hAnsi="Times New Roman" w:cs="Times New Roman"/>
                <w:sz w:val="24"/>
                <w:szCs w:val="24"/>
                <w:lang w:val="en-US"/>
              </w:rPr>
              <w:t xml:space="preserve"> granted to the subject of personal data by </w:t>
            </w:r>
            <w:r w:rsidR="00B371BC" w:rsidRPr="001014A3">
              <w:rPr>
                <w:rFonts w:ascii="Times New Roman" w:hAnsi="Times New Roman" w:cs="Times New Roman"/>
                <w:sz w:val="24"/>
                <w:szCs w:val="24"/>
                <w:lang w:val="en-US"/>
              </w:rPr>
              <w:t>the current legislation of the Russian Federation;</w:t>
            </w:r>
          </w:p>
          <w:p w14:paraId="543F5B53" w14:textId="77777777" w:rsidR="00643DAC" w:rsidRPr="001014A3" w:rsidRDefault="00643DAC" w:rsidP="00643DAC">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ensure compliance with the requirement to localize personal data;</w:t>
            </w:r>
          </w:p>
          <w:p w14:paraId="1D9F6761" w14:textId="77777777" w:rsidR="00643DAC" w:rsidRPr="001014A3" w:rsidRDefault="00643DAC" w:rsidP="00643DAC">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timely notify the operator of personal data leaks;</w:t>
            </w:r>
          </w:p>
          <w:p w14:paraId="11772581" w14:textId="074DC11E" w:rsidR="00643DAC" w:rsidRPr="001014A3" w:rsidRDefault="00643DAC" w:rsidP="00643DAC">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at the request of the operator, provide documents and information on compliance with the above requirements;</w:t>
            </w:r>
          </w:p>
          <w:p w14:paraId="64EEA207" w14:textId="13CD8625" w:rsidR="00B371BC" w:rsidRPr="001014A3" w:rsidRDefault="00B371BC" w:rsidP="00643DAC">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w:t>
            </w:r>
            <w:r w:rsidR="009263CC" w:rsidRPr="001014A3">
              <w:rPr>
                <w:rFonts w:ascii="Times New Roman" w:hAnsi="Times New Roman" w:cs="Times New Roman"/>
                <w:sz w:val="24"/>
                <w:szCs w:val="24"/>
                <w:lang w:val="en-US"/>
              </w:rPr>
              <w:t xml:space="preserve"> fulfil </w:t>
            </w:r>
            <w:r w:rsidR="002E216B" w:rsidRPr="001014A3">
              <w:rPr>
                <w:rFonts w:ascii="Times New Roman" w:hAnsi="Times New Roman" w:cs="Times New Roman"/>
                <w:sz w:val="24"/>
                <w:szCs w:val="24"/>
                <w:lang w:val="en-US"/>
              </w:rPr>
              <w:t xml:space="preserve">other </w:t>
            </w:r>
            <w:r w:rsidR="009263CC" w:rsidRPr="001014A3">
              <w:rPr>
                <w:rFonts w:ascii="Times New Roman" w:hAnsi="Times New Roman" w:cs="Times New Roman"/>
                <w:sz w:val="24"/>
                <w:szCs w:val="24"/>
                <w:lang w:val="en-US"/>
              </w:rPr>
              <w:t>obligations</w:t>
            </w:r>
            <w:r w:rsidR="002E216B" w:rsidRPr="001014A3">
              <w:rPr>
                <w:rFonts w:ascii="Times New Roman" w:hAnsi="Times New Roman" w:cs="Times New Roman"/>
                <w:sz w:val="24"/>
                <w:szCs w:val="24"/>
                <w:lang w:val="en-US"/>
              </w:rPr>
              <w:t xml:space="preserve"> stipulated by the current legislation of the Russian Federation</w:t>
            </w:r>
            <w:r w:rsidR="00643DAC" w:rsidRPr="001014A3">
              <w:rPr>
                <w:rFonts w:ascii="Times New Roman" w:hAnsi="Times New Roman" w:cs="Times New Roman"/>
                <w:sz w:val="24"/>
                <w:szCs w:val="24"/>
                <w:lang w:val="en-US"/>
              </w:rPr>
              <w:t>.</w:t>
            </w:r>
          </w:p>
        </w:tc>
      </w:tr>
      <w:tr w:rsidR="00110666" w:rsidRPr="008E0985" w14:paraId="3DDB9836" w14:textId="77777777" w:rsidTr="00E02F8A">
        <w:tc>
          <w:tcPr>
            <w:tcW w:w="5118" w:type="dxa"/>
          </w:tcPr>
          <w:p w14:paraId="170417FC" w14:textId="1FC9C840" w:rsidR="00110666" w:rsidRPr="001014A3" w:rsidRDefault="001D006D" w:rsidP="00643DAC">
            <w:pPr>
              <w:jc w:val="both"/>
              <w:rPr>
                <w:rFonts w:ascii="Times New Roman" w:hAnsi="Times New Roman" w:cs="Times New Roman"/>
                <w:sz w:val="24"/>
                <w:szCs w:val="24"/>
              </w:rPr>
            </w:pPr>
            <w:r w:rsidRPr="001014A3">
              <w:rPr>
                <w:rFonts w:ascii="Times New Roman" w:hAnsi="Times New Roman" w:cs="Times New Roman"/>
                <w:sz w:val="24"/>
                <w:szCs w:val="24"/>
              </w:rPr>
              <w:lastRenderedPageBreak/>
              <w:t>Сторона, не соблюдающая требования об обработке персональных данных, обязана возместить другой стороне</w:t>
            </w:r>
            <w:r w:rsidR="00294E3C" w:rsidRPr="001014A3">
              <w:rPr>
                <w:rFonts w:ascii="Times New Roman" w:hAnsi="Times New Roman" w:cs="Times New Roman"/>
                <w:sz w:val="24"/>
                <w:szCs w:val="24"/>
              </w:rPr>
              <w:t xml:space="preserve"> все причиненные таким неисполнением убытки.</w:t>
            </w:r>
          </w:p>
        </w:tc>
        <w:tc>
          <w:tcPr>
            <w:tcW w:w="5118" w:type="dxa"/>
          </w:tcPr>
          <w:p w14:paraId="1318EA27" w14:textId="7489C5AF" w:rsidR="00110666" w:rsidRPr="00AB3F61" w:rsidRDefault="001951A1" w:rsidP="00643DAC">
            <w:pPr>
              <w:jc w:val="both"/>
              <w:rPr>
                <w:rFonts w:ascii="Times New Roman" w:hAnsi="Times New Roman" w:cs="Times New Roman"/>
                <w:sz w:val="24"/>
                <w:szCs w:val="24"/>
                <w:lang w:val="en-US"/>
              </w:rPr>
            </w:pPr>
            <w:r w:rsidRPr="001014A3">
              <w:rPr>
                <w:rFonts w:ascii="Times New Roman" w:hAnsi="Times New Roman" w:cs="Times New Roman"/>
                <w:sz w:val="24"/>
                <w:szCs w:val="24"/>
                <w:lang w:val="en-US"/>
              </w:rPr>
              <w:t xml:space="preserve">The Party that </w:t>
            </w:r>
            <w:r w:rsidR="0022731B" w:rsidRPr="001014A3">
              <w:rPr>
                <w:rFonts w:ascii="Times New Roman" w:hAnsi="Times New Roman" w:cs="Times New Roman"/>
                <w:sz w:val="24"/>
                <w:szCs w:val="24"/>
                <w:lang w:val="en-US"/>
              </w:rPr>
              <w:t xml:space="preserve">does not comply with the requirements </w:t>
            </w:r>
            <w:r w:rsidR="000A5516" w:rsidRPr="001014A3">
              <w:rPr>
                <w:rFonts w:ascii="Times New Roman" w:hAnsi="Times New Roman" w:cs="Times New Roman"/>
                <w:sz w:val="24"/>
                <w:szCs w:val="24"/>
                <w:lang w:val="en-US"/>
              </w:rPr>
              <w:t xml:space="preserve">for personal data processing is obliged to </w:t>
            </w:r>
            <w:r w:rsidR="00226F42" w:rsidRPr="001014A3">
              <w:rPr>
                <w:rFonts w:ascii="Times New Roman" w:hAnsi="Times New Roman" w:cs="Times New Roman"/>
                <w:sz w:val="24"/>
                <w:szCs w:val="24"/>
                <w:lang w:val="en-US"/>
              </w:rPr>
              <w:t xml:space="preserve">compensate the other Party for all losses caused by </w:t>
            </w:r>
            <w:r w:rsidR="00C8152A" w:rsidRPr="001014A3">
              <w:rPr>
                <w:rFonts w:ascii="Times New Roman" w:hAnsi="Times New Roman" w:cs="Times New Roman"/>
                <w:sz w:val="24"/>
                <w:szCs w:val="24"/>
                <w:lang w:val="en-US"/>
              </w:rPr>
              <w:t>such no</w:t>
            </w:r>
            <w:r w:rsidR="00F140E2" w:rsidRPr="001014A3">
              <w:rPr>
                <w:rFonts w:ascii="Times New Roman" w:hAnsi="Times New Roman" w:cs="Times New Roman"/>
                <w:sz w:val="24"/>
                <w:szCs w:val="24"/>
                <w:lang w:val="en-US"/>
              </w:rPr>
              <w:t>n-compliance.</w:t>
            </w:r>
            <w:r w:rsidR="00F140E2" w:rsidRPr="00AB3F61">
              <w:rPr>
                <w:rFonts w:ascii="Times New Roman" w:hAnsi="Times New Roman" w:cs="Times New Roman"/>
                <w:sz w:val="24"/>
                <w:szCs w:val="24"/>
                <w:lang w:val="en-US"/>
              </w:rPr>
              <w:t xml:space="preserve"> </w:t>
            </w:r>
          </w:p>
        </w:tc>
      </w:tr>
      <w:tr w:rsidR="004A5350" w:rsidRPr="008E0985" w14:paraId="7A70F78B" w14:textId="77777777" w:rsidTr="00E02F8A">
        <w:tc>
          <w:tcPr>
            <w:tcW w:w="5118" w:type="dxa"/>
          </w:tcPr>
          <w:p w14:paraId="4D83D1C9" w14:textId="62D7806C" w:rsidR="004A5350" w:rsidRPr="00AB3F61" w:rsidRDefault="004A5350" w:rsidP="00643DAC">
            <w:pPr>
              <w:jc w:val="both"/>
              <w:rPr>
                <w:rFonts w:ascii="Times New Roman" w:hAnsi="Times New Roman" w:cs="Times New Roman"/>
                <w:sz w:val="24"/>
                <w:szCs w:val="24"/>
              </w:rPr>
            </w:pPr>
            <w:r w:rsidRPr="00AB3F61">
              <w:rPr>
                <w:rFonts w:ascii="Times New Roman" w:hAnsi="Times New Roman" w:cs="Times New Roman"/>
                <w:sz w:val="24"/>
                <w:szCs w:val="24"/>
              </w:rPr>
              <w:t>Контрагент гарантирует, что все персональные данные, переданные ДАНОН, собраны и переданы в соответствии с Федеральным законом от 27.07.2006 г. №152-ФЗ «О персональных данных».</w:t>
            </w:r>
          </w:p>
        </w:tc>
        <w:tc>
          <w:tcPr>
            <w:tcW w:w="5118" w:type="dxa"/>
          </w:tcPr>
          <w:p w14:paraId="5513FA2A" w14:textId="1C95A94A" w:rsidR="004A5350" w:rsidRPr="00AB3F61" w:rsidRDefault="004A5350" w:rsidP="00643DAC">
            <w:pPr>
              <w:jc w:val="both"/>
              <w:rPr>
                <w:rFonts w:ascii="Times New Roman" w:hAnsi="Times New Roman" w:cs="Times New Roman"/>
                <w:sz w:val="24"/>
                <w:szCs w:val="24"/>
                <w:lang w:val="en-US"/>
              </w:rPr>
            </w:pPr>
            <w:r w:rsidRPr="00AB3F61">
              <w:rPr>
                <w:rFonts w:ascii="Times New Roman" w:hAnsi="Times New Roman" w:cs="Times New Roman"/>
                <w:sz w:val="24"/>
                <w:szCs w:val="24"/>
                <w:lang w:val="en-US"/>
              </w:rPr>
              <w:t>The Contracting party guarantees that all personal information, transferred to the DANONE, is collected and transferred according to the Federal law No. 152-FZ dated 27.07.2006 “On Personal Data”.</w:t>
            </w:r>
          </w:p>
        </w:tc>
      </w:tr>
      <w:tr w:rsidR="004A5350" w:rsidRPr="008E0985" w14:paraId="273F66E5" w14:textId="77777777" w:rsidTr="00E02F8A">
        <w:tc>
          <w:tcPr>
            <w:tcW w:w="5118" w:type="dxa"/>
          </w:tcPr>
          <w:p w14:paraId="469C43F6" w14:textId="267FEF09" w:rsidR="004A5350" w:rsidRPr="00AB3F61" w:rsidRDefault="004A5350" w:rsidP="00643DAC">
            <w:pPr>
              <w:jc w:val="both"/>
              <w:rPr>
                <w:rFonts w:ascii="Times New Roman" w:hAnsi="Times New Roman" w:cs="Times New Roman"/>
                <w:sz w:val="24"/>
                <w:szCs w:val="24"/>
              </w:rPr>
            </w:pPr>
            <w:r w:rsidRPr="00AB3F61">
              <w:rPr>
                <w:rFonts w:ascii="Times New Roman" w:hAnsi="Times New Roman" w:cs="Times New Roman"/>
                <w:sz w:val="24"/>
                <w:szCs w:val="24"/>
              </w:rPr>
              <w:t>Контрагент соглашается с тем, что, если это необходимо для реализации целей Договора, данные Контрагента, полученные ДАНОН, могут быть переданы третьим лицам, которым ДАНОН может поручить обработку данных на основании договора, заключенного с такими лицами, при условии соблюдения требований законодательства РФ об обеспечении такими третьими лицами конфиденциальности данных и безопасности данных при их обработке.</w:t>
            </w:r>
          </w:p>
        </w:tc>
        <w:tc>
          <w:tcPr>
            <w:tcW w:w="5118" w:type="dxa"/>
          </w:tcPr>
          <w:p w14:paraId="73E8061C" w14:textId="4AD42D7E" w:rsidR="004A5350" w:rsidRPr="00AB3F61" w:rsidRDefault="004A5350" w:rsidP="00643DAC">
            <w:pPr>
              <w:jc w:val="both"/>
              <w:rPr>
                <w:rFonts w:ascii="Times New Roman" w:hAnsi="Times New Roman" w:cs="Times New Roman"/>
                <w:sz w:val="24"/>
                <w:szCs w:val="24"/>
                <w:lang w:val="en-US"/>
              </w:rPr>
            </w:pPr>
            <w:r w:rsidRPr="00AB3F61">
              <w:rPr>
                <w:rFonts w:ascii="Times New Roman" w:hAnsi="Times New Roman" w:cs="Times New Roman"/>
                <w:sz w:val="24"/>
                <w:szCs w:val="24"/>
                <w:lang w:val="en-US"/>
              </w:rPr>
              <w:t>The Contracting party agrees that, if it is necessary for realization of the purposes of the Agreement, the data of the Contracting party received by the DANONE can be transferred to the third parties to whom the DANONE can entrust with data processing on the basis of the agreement signed with such persons on condition of observance of legal requirements of the Russian Federation on ensuring with such third parties data confidentiality and operational data security.</w:t>
            </w:r>
          </w:p>
        </w:tc>
      </w:tr>
      <w:tr w:rsidR="004A5350" w:rsidRPr="008E0985" w14:paraId="789C5658" w14:textId="77777777" w:rsidTr="00E02F8A">
        <w:tc>
          <w:tcPr>
            <w:tcW w:w="5118" w:type="dxa"/>
          </w:tcPr>
          <w:p w14:paraId="52E60B85" w14:textId="336DBEE1" w:rsidR="004A5350" w:rsidRPr="00AB3F61" w:rsidRDefault="004A5350" w:rsidP="00643DAC">
            <w:pPr>
              <w:jc w:val="both"/>
              <w:rPr>
                <w:rFonts w:ascii="Times New Roman" w:hAnsi="Times New Roman" w:cs="Times New Roman"/>
                <w:sz w:val="24"/>
                <w:szCs w:val="24"/>
              </w:rPr>
            </w:pPr>
            <w:r w:rsidRPr="00AB3F61">
              <w:rPr>
                <w:rFonts w:ascii="Times New Roman" w:hAnsi="Times New Roman" w:cs="Times New Roman"/>
                <w:sz w:val="24"/>
                <w:szCs w:val="24"/>
              </w:rPr>
              <w:t>Контрагент также подтверждает, что на момент заключения договора (дополнительного соглашения к нему) все лица, указанные в договоре, а также иные лица (при их наличии), проинформированы и дали письменное согласие на передачу их персональных данных ДАНОН (в том числе и на трансграничную передачу), а также что Контрагент проинформировал указанных лиц о предусмотренных Федеральным законом от 27.07.2006 г. №152-ФЗ «О персональных данных» правах и обязанностях субъекта персональных данных.</w:t>
            </w:r>
          </w:p>
        </w:tc>
        <w:tc>
          <w:tcPr>
            <w:tcW w:w="5118" w:type="dxa"/>
          </w:tcPr>
          <w:p w14:paraId="5E54DC82" w14:textId="7785787A" w:rsidR="004A5350" w:rsidRPr="00AB3F61" w:rsidRDefault="004A5350" w:rsidP="00643DAC">
            <w:pPr>
              <w:jc w:val="both"/>
              <w:rPr>
                <w:rFonts w:ascii="Times New Roman" w:hAnsi="Times New Roman" w:cs="Times New Roman"/>
                <w:sz w:val="24"/>
                <w:szCs w:val="24"/>
                <w:lang w:val="en-US"/>
              </w:rPr>
            </w:pPr>
            <w:r w:rsidRPr="00AB3F61">
              <w:rPr>
                <w:rFonts w:ascii="Times New Roman" w:hAnsi="Times New Roman" w:cs="Times New Roman"/>
                <w:sz w:val="24"/>
                <w:szCs w:val="24"/>
                <w:lang w:val="en-US"/>
              </w:rPr>
              <w:t>The Contracting party also confirms that as at the conclusion of the agreement (supplementary agreement) all the persons, beneficiaries and other parties (if any) indicated in the agreement have been duly advised of and have given the consent letter to their personal data being transferred to the DANONE (including cross-border data transfer), and that the Contracting party has informed the parties about all the rights and obligations of a personal data subject provided for by Federal Law No. 152-FZ dated 27.07.2006 “On Personal Data”.</w:t>
            </w:r>
          </w:p>
        </w:tc>
      </w:tr>
      <w:tr w:rsidR="004A5350" w:rsidRPr="008E0985" w14:paraId="35EFB039" w14:textId="77777777" w:rsidTr="00E02F8A">
        <w:tc>
          <w:tcPr>
            <w:tcW w:w="5118" w:type="dxa"/>
          </w:tcPr>
          <w:p w14:paraId="0B073B3D" w14:textId="015A0BB0" w:rsidR="004A5350" w:rsidRPr="00AB3F61" w:rsidRDefault="004A5350" w:rsidP="00643DAC">
            <w:pPr>
              <w:jc w:val="both"/>
              <w:rPr>
                <w:rFonts w:ascii="Times New Roman" w:hAnsi="Times New Roman" w:cs="Times New Roman"/>
                <w:sz w:val="24"/>
                <w:szCs w:val="24"/>
              </w:rPr>
            </w:pPr>
            <w:r w:rsidRPr="00AB3F61">
              <w:rPr>
                <w:rFonts w:ascii="Times New Roman" w:hAnsi="Times New Roman" w:cs="Times New Roman"/>
                <w:sz w:val="24"/>
                <w:szCs w:val="24"/>
              </w:rPr>
              <w:t xml:space="preserve">Контрагент обязан представить ДАНОН по первому требованию доказательства получения </w:t>
            </w:r>
            <w:r w:rsidRPr="00AB3F61">
              <w:rPr>
                <w:rFonts w:ascii="Times New Roman" w:hAnsi="Times New Roman" w:cs="Times New Roman"/>
                <w:sz w:val="24"/>
                <w:szCs w:val="24"/>
              </w:rPr>
              <w:lastRenderedPageBreak/>
              <w:t>такого согласия вышеуказанных лиц в письменном виде в течение 3-х (трех) дней с момента направления запроса. Контрагент несет риск негативных последствий в случае несоответствия представленных заверений действительности, вплоть до возмещения причиненных убытков ДАНОН, причиненных таким несоответствием, вызванных претензиями государственных (контролирующих) органов или претензиями третьих лиц, чьи права были затронуты.</w:t>
            </w:r>
          </w:p>
        </w:tc>
        <w:tc>
          <w:tcPr>
            <w:tcW w:w="5118" w:type="dxa"/>
          </w:tcPr>
          <w:p w14:paraId="2F785207" w14:textId="19BDA867" w:rsidR="004A5350" w:rsidRPr="00AB3F61" w:rsidRDefault="004A5350" w:rsidP="00643DAC">
            <w:pPr>
              <w:jc w:val="both"/>
              <w:rPr>
                <w:rFonts w:ascii="Times New Roman" w:hAnsi="Times New Roman" w:cs="Times New Roman"/>
                <w:sz w:val="24"/>
                <w:szCs w:val="24"/>
                <w:lang w:val="en-US"/>
              </w:rPr>
            </w:pPr>
            <w:r w:rsidRPr="00AB3F61">
              <w:rPr>
                <w:rFonts w:ascii="Times New Roman" w:hAnsi="Times New Roman" w:cs="Times New Roman"/>
                <w:sz w:val="24"/>
                <w:szCs w:val="24"/>
                <w:lang w:val="en-US"/>
              </w:rPr>
              <w:lastRenderedPageBreak/>
              <w:t xml:space="preserve">The Contracting party is obliged to produce to the DANONE upon first request the evidence of </w:t>
            </w:r>
            <w:r w:rsidRPr="00AB3F61">
              <w:rPr>
                <w:rFonts w:ascii="Times New Roman" w:hAnsi="Times New Roman" w:cs="Times New Roman"/>
                <w:sz w:val="24"/>
                <w:szCs w:val="24"/>
                <w:lang w:val="en-US"/>
              </w:rPr>
              <w:lastRenderedPageBreak/>
              <w:t>receiving such consent of the above-mentioned persons in written form within 3 (three) days from the moment of sending the request. The Contracting party bears risk of negative consequences in case of non-compliance of the presented assurances with reality, up to compensation of the caused losses to the DANONE, caused by such discrepancy, due to claims of the governmental (regulatory) authorities, or claims of the third parties, whose rights have been affected.</w:t>
            </w:r>
          </w:p>
        </w:tc>
      </w:tr>
      <w:tr w:rsidR="005001E9" w:rsidRPr="001014A3" w14:paraId="183C478E" w14:textId="77777777" w:rsidTr="00E02F8A">
        <w:tc>
          <w:tcPr>
            <w:tcW w:w="5118" w:type="dxa"/>
          </w:tcPr>
          <w:p w14:paraId="4A4CAF21" w14:textId="7913A2D0" w:rsidR="005001E9" w:rsidRPr="00AB3F61" w:rsidRDefault="005001E9" w:rsidP="00643DAC">
            <w:pPr>
              <w:jc w:val="both"/>
              <w:rPr>
                <w:rFonts w:ascii="Times New Roman" w:hAnsi="Times New Roman" w:cs="Times New Roman"/>
                <w:sz w:val="24"/>
                <w:szCs w:val="24"/>
              </w:rPr>
            </w:pPr>
            <w:r w:rsidRPr="00AB3F61">
              <w:rPr>
                <w:rFonts w:ascii="Times New Roman" w:hAnsi="Times New Roman" w:cs="Times New Roman"/>
                <w:sz w:val="24"/>
                <w:szCs w:val="24"/>
              </w:rPr>
              <w:lastRenderedPageBreak/>
              <w:t>В случае не предоставления Контрагентом доказательств получения письменного согласия лиц, ДАНОН имеет право досрочно расторгнуть договор в одностороннем порядке путем направления простого письменного уведомления.</w:t>
            </w:r>
          </w:p>
        </w:tc>
        <w:tc>
          <w:tcPr>
            <w:tcW w:w="5118" w:type="dxa"/>
          </w:tcPr>
          <w:p w14:paraId="7AE75888" w14:textId="6BEDB821" w:rsidR="005001E9" w:rsidRPr="00AB3F61" w:rsidRDefault="005001E9" w:rsidP="00643DAC">
            <w:pPr>
              <w:jc w:val="both"/>
              <w:rPr>
                <w:rFonts w:ascii="Times New Roman" w:hAnsi="Times New Roman" w:cs="Times New Roman"/>
                <w:sz w:val="24"/>
                <w:szCs w:val="24"/>
                <w:lang w:val="en-US"/>
              </w:rPr>
            </w:pPr>
            <w:r w:rsidRPr="00AB3F61">
              <w:rPr>
                <w:rFonts w:ascii="Times New Roman" w:hAnsi="Times New Roman" w:cs="Times New Roman"/>
                <w:sz w:val="24"/>
                <w:szCs w:val="24"/>
                <w:lang w:val="en-US"/>
              </w:rPr>
              <w:t>In case the Contracting party does not provide evidences for obtaining the consent letters of persons, the DANONE has the right to dissolve the contract ahead of schedule unilaterally by sending a simple written notice.</w:t>
            </w:r>
          </w:p>
        </w:tc>
      </w:tr>
      <w:tr w:rsidR="006B7A1F" w:rsidRPr="00AB3F61" w14:paraId="71FD4FF1" w14:textId="77777777" w:rsidTr="00E02F8A">
        <w:tc>
          <w:tcPr>
            <w:tcW w:w="5118" w:type="dxa"/>
          </w:tcPr>
          <w:p w14:paraId="44EC2745" w14:textId="7EE15A7D" w:rsidR="006B7A1F" w:rsidRPr="00AB3F61" w:rsidRDefault="006B7A1F" w:rsidP="007A7C69">
            <w:pPr>
              <w:pStyle w:val="a7"/>
              <w:numPr>
                <w:ilvl w:val="0"/>
                <w:numId w:val="4"/>
              </w:numPr>
              <w:rPr>
                <w:rFonts w:ascii="Times New Roman" w:hAnsi="Times New Roman" w:cs="Times New Roman"/>
                <w:b/>
                <w:bCs/>
                <w:sz w:val="24"/>
                <w:szCs w:val="24"/>
              </w:rPr>
            </w:pPr>
            <w:r w:rsidRPr="00AB3F61">
              <w:rPr>
                <w:rFonts w:ascii="Times New Roman" w:hAnsi="Times New Roman" w:cs="Times New Roman"/>
                <w:b/>
                <w:bCs/>
                <w:sz w:val="24"/>
                <w:szCs w:val="24"/>
              </w:rPr>
              <w:t>ЗАКЛЮЧИТЕЛЬНЫЕ ПОЛОЖЕНИЯ</w:t>
            </w:r>
          </w:p>
        </w:tc>
        <w:tc>
          <w:tcPr>
            <w:tcW w:w="5118" w:type="dxa"/>
          </w:tcPr>
          <w:p w14:paraId="32AB558A" w14:textId="6AB9D6D2" w:rsidR="006B7A1F" w:rsidRPr="00AB3F61" w:rsidRDefault="00853B35" w:rsidP="007A7C69">
            <w:pPr>
              <w:rPr>
                <w:rFonts w:ascii="Times New Roman" w:hAnsi="Times New Roman" w:cs="Times New Roman"/>
                <w:b/>
                <w:bCs/>
                <w:sz w:val="24"/>
                <w:szCs w:val="24"/>
                <w:lang w:val="en-US"/>
              </w:rPr>
            </w:pPr>
            <w:r w:rsidRPr="00AB3F61">
              <w:rPr>
                <w:rFonts w:ascii="Times New Roman" w:hAnsi="Times New Roman" w:cs="Times New Roman"/>
                <w:b/>
                <w:bCs/>
                <w:sz w:val="24"/>
                <w:szCs w:val="24"/>
              </w:rPr>
              <w:t xml:space="preserve">       12. </w:t>
            </w:r>
            <w:r w:rsidRPr="00AB3F61">
              <w:rPr>
                <w:rFonts w:ascii="Times New Roman" w:hAnsi="Times New Roman" w:cs="Times New Roman"/>
                <w:b/>
                <w:bCs/>
                <w:sz w:val="24"/>
                <w:szCs w:val="24"/>
                <w:lang w:val="en-US"/>
              </w:rPr>
              <w:t xml:space="preserve">FINAL </w:t>
            </w:r>
            <w:r w:rsidR="002B5C50" w:rsidRPr="00AB3F61">
              <w:rPr>
                <w:rFonts w:ascii="Times New Roman" w:hAnsi="Times New Roman" w:cs="Times New Roman"/>
                <w:b/>
                <w:bCs/>
                <w:sz w:val="24"/>
                <w:szCs w:val="24"/>
                <w:lang w:val="en-US"/>
              </w:rPr>
              <w:t>CLAUSES</w:t>
            </w:r>
          </w:p>
        </w:tc>
      </w:tr>
      <w:tr w:rsidR="006B7A1F" w:rsidRPr="008E0985" w14:paraId="4D6E5A5B" w14:textId="77777777" w:rsidTr="00E02F8A">
        <w:tc>
          <w:tcPr>
            <w:tcW w:w="5118" w:type="dxa"/>
          </w:tcPr>
          <w:p w14:paraId="7B00ED10" w14:textId="7FE07FB1" w:rsidR="006B7A1F" w:rsidRPr="00AB3F61" w:rsidRDefault="006B7A1F" w:rsidP="007A7C69">
            <w:pPr>
              <w:rPr>
                <w:rFonts w:ascii="Times New Roman" w:hAnsi="Times New Roman" w:cs="Times New Roman"/>
                <w:sz w:val="24"/>
                <w:szCs w:val="24"/>
              </w:rPr>
            </w:pPr>
            <w:r w:rsidRPr="00AB3F61">
              <w:rPr>
                <w:rFonts w:ascii="Times New Roman" w:hAnsi="Times New Roman" w:cs="Times New Roman"/>
                <w:sz w:val="24"/>
                <w:szCs w:val="24"/>
              </w:rPr>
              <w:t xml:space="preserve">Настоящие </w:t>
            </w:r>
            <w:r w:rsidR="00AE643E" w:rsidRPr="00AB3F61">
              <w:rPr>
                <w:rFonts w:ascii="Times New Roman" w:hAnsi="Times New Roman" w:cs="Times New Roman"/>
                <w:sz w:val="24"/>
                <w:szCs w:val="24"/>
              </w:rPr>
              <w:t>Общие у</w:t>
            </w:r>
            <w:r w:rsidRPr="00AB3F61">
              <w:rPr>
                <w:rFonts w:ascii="Times New Roman" w:hAnsi="Times New Roman" w:cs="Times New Roman"/>
                <w:sz w:val="24"/>
                <w:szCs w:val="24"/>
              </w:rPr>
              <w:t xml:space="preserve">словия </w:t>
            </w:r>
            <w:r w:rsidR="000C5287" w:rsidRPr="00AB3F61">
              <w:rPr>
                <w:rFonts w:ascii="Times New Roman" w:hAnsi="Times New Roman" w:cs="Times New Roman"/>
                <w:sz w:val="24"/>
                <w:szCs w:val="24"/>
              </w:rPr>
              <w:t>составлены в виде единого документа на русском и английском языке, при этом приоритет имеет тот язык, который указан в качестве такового в договоре между сторонами.</w:t>
            </w:r>
          </w:p>
        </w:tc>
        <w:tc>
          <w:tcPr>
            <w:tcW w:w="5118" w:type="dxa"/>
          </w:tcPr>
          <w:p w14:paraId="6D9377F8" w14:textId="77B1CA66" w:rsidR="006B7A1F" w:rsidRPr="00AB3F61" w:rsidRDefault="002B5C50" w:rsidP="007A7C69">
            <w:pPr>
              <w:rPr>
                <w:rFonts w:ascii="Times New Roman" w:hAnsi="Times New Roman" w:cs="Times New Roman"/>
                <w:sz w:val="24"/>
                <w:szCs w:val="24"/>
                <w:lang w:val="en-US"/>
              </w:rPr>
            </w:pPr>
            <w:r w:rsidRPr="00AB3F61">
              <w:rPr>
                <w:rFonts w:ascii="Times New Roman" w:hAnsi="Times New Roman" w:cs="Times New Roman"/>
                <w:sz w:val="24"/>
                <w:szCs w:val="24"/>
                <w:lang w:val="en-US"/>
              </w:rPr>
              <w:t xml:space="preserve">These General Conditions have been </w:t>
            </w:r>
            <w:r w:rsidR="00816554" w:rsidRPr="00AB3F61">
              <w:rPr>
                <w:rFonts w:ascii="Times New Roman" w:hAnsi="Times New Roman" w:cs="Times New Roman"/>
                <w:sz w:val="24"/>
                <w:szCs w:val="24"/>
                <w:lang w:val="en-US"/>
              </w:rPr>
              <w:t xml:space="preserve">drawn </w:t>
            </w:r>
            <w:r w:rsidR="00F81602" w:rsidRPr="00AB3F61">
              <w:rPr>
                <w:rFonts w:ascii="Times New Roman" w:hAnsi="Times New Roman" w:cs="Times New Roman"/>
                <w:sz w:val="24"/>
                <w:szCs w:val="24"/>
                <w:lang w:val="en-US"/>
              </w:rPr>
              <w:t xml:space="preserve">up as a single document </w:t>
            </w:r>
            <w:r w:rsidR="00576B26" w:rsidRPr="00AB3F61">
              <w:rPr>
                <w:rFonts w:ascii="Times New Roman" w:hAnsi="Times New Roman" w:cs="Times New Roman"/>
                <w:sz w:val="24"/>
                <w:szCs w:val="24"/>
                <w:lang w:val="en-US"/>
              </w:rPr>
              <w:t xml:space="preserve">in Russian and English, with the priority given to the language </w:t>
            </w:r>
            <w:r w:rsidR="00CF1980" w:rsidRPr="00AB3F61">
              <w:rPr>
                <w:rFonts w:ascii="Times New Roman" w:hAnsi="Times New Roman" w:cs="Times New Roman"/>
                <w:sz w:val="24"/>
                <w:szCs w:val="24"/>
                <w:lang w:val="en-US"/>
              </w:rPr>
              <w:t xml:space="preserve">indicated as such </w:t>
            </w:r>
            <w:r w:rsidR="00A76476" w:rsidRPr="00AB3F61">
              <w:rPr>
                <w:rFonts w:ascii="Times New Roman" w:hAnsi="Times New Roman" w:cs="Times New Roman"/>
                <w:sz w:val="24"/>
                <w:szCs w:val="24"/>
                <w:lang w:val="en-US"/>
              </w:rPr>
              <w:t>in the Agreement between the Parties.</w:t>
            </w:r>
          </w:p>
        </w:tc>
      </w:tr>
      <w:tr w:rsidR="004574D1" w:rsidRPr="008E0985" w14:paraId="3BAB2E2B" w14:textId="77777777" w:rsidTr="00E02F8A">
        <w:tc>
          <w:tcPr>
            <w:tcW w:w="5118" w:type="dxa"/>
          </w:tcPr>
          <w:p w14:paraId="104F367E" w14:textId="7E297903" w:rsidR="004574D1" w:rsidRPr="00AB3F61" w:rsidRDefault="004574D1" w:rsidP="007A7C69">
            <w:pPr>
              <w:rPr>
                <w:rFonts w:ascii="Times New Roman" w:hAnsi="Times New Roman" w:cs="Times New Roman"/>
                <w:sz w:val="24"/>
                <w:szCs w:val="24"/>
              </w:rPr>
            </w:pPr>
            <w:r w:rsidRPr="00AB3F61">
              <w:rPr>
                <w:rFonts w:ascii="Times New Roman" w:hAnsi="Times New Roman" w:cs="Times New Roman"/>
                <w:sz w:val="24"/>
                <w:szCs w:val="24"/>
              </w:rPr>
              <w:t xml:space="preserve">Стороны согласны, </w:t>
            </w:r>
            <w:r w:rsidR="00DA34B9" w:rsidRPr="00AB3F61">
              <w:rPr>
                <w:rFonts w:ascii="Times New Roman" w:hAnsi="Times New Roman" w:cs="Times New Roman"/>
                <w:sz w:val="24"/>
                <w:szCs w:val="24"/>
              </w:rPr>
              <w:t xml:space="preserve">что настоящие </w:t>
            </w:r>
            <w:r w:rsidR="00AE643E" w:rsidRPr="00AB3F61">
              <w:rPr>
                <w:rFonts w:ascii="Times New Roman" w:hAnsi="Times New Roman" w:cs="Times New Roman"/>
                <w:sz w:val="24"/>
                <w:szCs w:val="24"/>
              </w:rPr>
              <w:t>Общие у</w:t>
            </w:r>
            <w:r w:rsidR="00DA34B9" w:rsidRPr="00AB3F61">
              <w:rPr>
                <w:rFonts w:ascii="Times New Roman" w:hAnsi="Times New Roman" w:cs="Times New Roman"/>
                <w:sz w:val="24"/>
                <w:szCs w:val="24"/>
              </w:rPr>
              <w:t>словия</w:t>
            </w:r>
            <w:r w:rsidR="003D642F" w:rsidRPr="00AB3F61">
              <w:rPr>
                <w:rFonts w:ascii="Times New Roman" w:hAnsi="Times New Roman" w:cs="Times New Roman"/>
                <w:sz w:val="24"/>
                <w:szCs w:val="24"/>
              </w:rPr>
              <w:t xml:space="preserve"> имеют приоритет, если иное не установлено договором между Сторонами.</w:t>
            </w:r>
          </w:p>
        </w:tc>
        <w:tc>
          <w:tcPr>
            <w:tcW w:w="5118" w:type="dxa"/>
          </w:tcPr>
          <w:p w14:paraId="49EA46CE" w14:textId="1B19CBC4" w:rsidR="004574D1" w:rsidRPr="00AB3F61" w:rsidRDefault="009A7032" w:rsidP="007A7C69">
            <w:pPr>
              <w:rPr>
                <w:rFonts w:ascii="Times New Roman" w:hAnsi="Times New Roman" w:cs="Times New Roman"/>
                <w:sz w:val="24"/>
                <w:szCs w:val="24"/>
                <w:lang w:val="en-US"/>
              </w:rPr>
            </w:pPr>
            <w:r w:rsidRPr="00AB3F61">
              <w:rPr>
                <w:rFonts w:ascii="Times New Roman" w:hAnsi="Times New Roman" w:cs="Times New Roman"/>
                <w:sz w:val="24"/>
                <w:szCs w:val="24"/>
                <w:lang w:val="en-US"/>
              </w:rPr>
              <w:t xml:space="preserve">The Parties agree that these General Conditions </w:t>
            </w:r>
            <w:r w:rsidR="006C10B9" w:rsidRPr="00AB3F61">
              <w:rPr>
                <w:rFonts w:ascii="Times New Roman" w:hAnsi="Times New Roman" w:cs="Times New Roman"/>
                <w:sz w:val="24"/>
                <w:szCs w:val="24"/>
                <w:lang w:val="en-US"/>
              </w:rPr>
              <w:t>take precedence</w:t>
            </w:r>
            <w:r w:rsidR="00401628" w:rsidRPr="00AB3F61">
              <w:rPr>
                <w:rFonts w:ascii="Times New Roman" w:hAnsi="Times New Roman" w:cs="Times New Roman"/>
                <w:sz w:val="24"/>
                <w:szCs w:val="24"/>
                <w:lang w:val="en-US"/>
              </w:rPr>
              <w:t xml:space="preserve">, unless otherwise </w:t>
            </w:r>
            <w:r w:rsidR="00DF507E" w:rsidRPr="00AB3F61">
              <w:rPr>
                <w:rFonts w:ascii="Times New Roman" w:hAnsi="Times New Roman" w:cs="Times New Roman"/>
                <w:sz w:val="24"/>
                <w:szCs w:val="24"/>
                <w:lang w:val="en-US"/>
              </w:rPr>
              <w:t xml:space="preserve">provided </w:t>
            </w:r>
            <w:r w:rsidR="00243D42" w:rsidRPr="00AB3F61">
              <w:rPr>
                <w:rFonts w:ascii="Times New Roman" w:hAnsi="Times New Roman" w:cs="Times New Roman"/>
                <w:sz w:val="24"/>
                <w:szCs w:val="24"/>
                <w:lang w:val="en-US"/>
              </w:rPr>
              <w:t>by the Agreement between the Parties.</w:t>
            </w:r>
          </w:p>
        </w:tc>
      </w:tr>
    </w:tbl>
    <w:p w14:paraId="5DA9704A" w14:textId="77777777" w:rsidR="001945E6" w:rsidRPr="007063FE" w:rsidRDefault="001945E6">
      <w:pPr>
        <w:rPr>
          <w:rFonts w:ascii="Tahoma" w:hAnsi="Tahoma" w:cs="Tahoma"/>
          <w:lang w:val="en-US"/>
        </w:rPr>
      </w:pPr>
    </w:p>
    <w:sectPr w:rsidR="001945E6" w:rsidRPr="007063FE" w:rsidSect="00F068C2">
      <w:pgSz w:w="11906" w:h="16838"/>
      <w:pgMar w:top="540" w:right="850" w:bottom="1080" w:left="8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0E2138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A057D9"/>
    <w:multiLevelType w:val="hybridMultilevel"/>
    <w:tmpl w:val="8CD43720"/>
    <w:lvl w:ilvl="0" w:tplc="FD02ECF8">
      <w:numFmt w:val="bullet"/>
      <w:lvlText w:val="•"/>
      <w:lvlJc w:val="left"/>
      <w:pPr>
        <w:ind w:left="1070" w:hanging="710"/>
      </w:pPr>
      <w:rPr>
        <w:rFonts w:ascii="Tahoma" w:eastAsiaTheme="minorHAnsi"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925F17"/>
    <w:multiLevelType w:val="multilevel"/>
    <w:tmpl w:val="020270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251E95"/>
    <w:multiLevelType w:val="hybridMultilevel"/>
    <w:tmpl w:val="1E32E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4323B"/>
    <w:multiLevelType w:val="hybridMultilevel"/>
    <w:tmpl w:val="C41845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E34210"/>
    <w:multiLevelType w:val="hybridMultilevel"/>
    <w:tmpl w:val="82E8973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D9034A"/>
    <w:multiLevelType w:val="hybridMultilevel"/>
    <w:tmpl w:val="CD305AD6"/>
    <w:lvl w:ilvl="0" w:tplc="22E27FC6">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650A21"/>
    <w:multiLevelType w:val="hybridMultilevel"/>
    <w:tmpl w:val="7B025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6D32F5"/>
    <w:multiLevelType w:val="hybridMultilevel"/>
    <w:tmpl w:val="47A4D644"/>
    <w:lvl w:ilvl="0" w:tplc="26340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0F6B11"/>
    <w:multiLevelType w:val="multilevel"/>
    <w:tmpl w:val="990AB3A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6B77DC7"/>
    <w:multiLevelType w:val="hybridMultilevel"/>
    <w:tmpl w:val="8E9C5DF2"/>
    <w:lvl w:ilvl="0" w:tplc="31F63AAE">
      <w:start w:val="11"/>
      <w:numFmt w:val="bullet"/>
      <w:lvlText w:val="-"/>
      <w:lvlJc w:val="left"/>
      <w:pPr>
        <w:ind w:left="720" w:hanging="360"/>
      </w:pPr>
      <w:rPr>
        <w:rFonts w:ascii="Tahoma" w:eastAsiaTheme="minorHAnsi"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E1131C"/>
    <w:multiLevelType w:val="hybridMultilevel"/>
    <w:tmpl w:val="F2CAF500"/>
    <w:lvl w:ilvl="0" w:tplc="3BE64B8E">
      <w:start w:val="11"/>
      <w:numFmt w:val="bullet"/>
      <w:lvlText w:val="-"/>
      <w:lvlJc w:val="left"/>
      <w:pPr>
        <w:ind w:left="720" w:hanging="360"/>
      </w:pPr>
      <w:rPr>
        <w:rFonts w:ascii="Tahoma" w:eastAsiaTheme="minorHAnsi"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102E20"/>
    <w:multiLevelType w:val="hybridMultilevel"/>
    <w:tmpl w:val="BD44541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02005E"/>
    <w:multiLevelType w:val="hybridMultilevel"/>
    <w:tmpl w:val="69881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4D4AFE"/>
    <w:multiLevelType w:val="hybridMultilevel"/>
    <w:tmpl w:val="E28A73B6"/>
    <w:lvl w:ilvl="0" w:tplc="E5D6D0B2">
      <w:numFmt w:val="bullet"/>
      <w:lvlText w:val="•"/>
      <w:lvlJc w:val="left"/>
      <w:pPr>
        <w:ind w:left="1070" w:hanging="710"/>
      </w:pPr>
      <w:rPr>
        <w:rFonts w:ascii="Tahoma" w:eastAsiaTheme="minorHAnsi"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DAC3B1A"/>
    <w:multiLevelType w:val="hybridMultilevel"/>
    <w:tmpl w:val="97204A4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D37A75"/>
    <w:multiLevelType w:val="multilevel"/>
    <w:tmpl w:val="A00428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6"/>
  </w:num>
  <w:num w:numId="2">
    <w:abstractNumId w:val="4"/>
  </w:num>
  <w:num w:numId="3">
    <w:abstractNumId w:val="12"/>
  </w:num>
  <w:num w:numId="4">
    <w:abstractNumId w:val="9"/>
  </w:num>
  <w:num w:numId="5">
    <w:abstractNumId w:val="2"/>
  </w:num>
  <w:num w:numId="6">
    <w:abstractNumId w:val="6"/>
  </w:num>
  <w:num w:numId="7">
    <w:abstractNumId w:val="5"/>
  </w:num>
  <w:num w:numId="8">
    <w:abstractNumId w:val="7"/>
  </w:num>
  <w:num w:numId="9">
    <w:abstractNumId w:val="1"/>
  </w:num>
  <w:num w:numId="10">
    <w:abstractNumId w:val="13"/>
  </w:num>
  <w:num w:numId="11">
    <w:abstractNumId w:val="14"/>
  </w:num>
  <w:num w:numId="12">
    <w:abstractNumId w:val="8"/>
  </w:num>
  <w:num w:numId="13">
    <w:abstractNumId w:val="15"/>
  </w:num>
  <w:num w:numId="14">
    <w:abstractNumId w:val="3"/>
  </w:num>
  <w:num w:numId="15">
    <w:abstractNumId w:val="11"/>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93"/>
    <w:rsid w:val="00001327"/>
    <w:rsid w:val="00011129"/>
    <w:rsid w:val="000138FB"/>
    <w:rsid w:val="00021A77"/>
    <w:rsid w:val="0002285A"/>
    <w:rsid w:val="000350FC"/>
    <w:rsid w:val="000377E9"/>
    <w:rsid w:val="00051495"/>
    <w:rsid w:val="000528CE"/>
    <w:rsid w:val="00057A60"/>
    <w:rsid w:val="00077A92"/>
    <w:rsid w:val="00080C7F"/>
    <w:rsid w:val="0008206B"/>
    <w:rsid w:val="00085E63"/>
    <w:rsid w:val="00093DEE"/>
    <w:rsid w:val="00097499"/>
    <w:rsid w:val="000A5516"/>
    <w:rsid w:val="000A73B2"/>
    <w:rsid w:val="000C2A0B"/>
    <w:rsid w:val="000C5287"/>
    <w:rsid w:val="000E3E4B"/>
    <w:rsid w:val="000E45C2"/>
    <w:rsid w:val="000F7239"/>
    <w:rsid w:val="001014A3"/>
    <w:rsid w:val="00107A16"/>
    <w:rsid w:val="00110666"/>
    <w:rsid w:val="00120938"/>
    <w:rsid w:val="0012308F"/>
    <w:rsid w:val="00123A17"/>
    <w:rsid w:val="00142300"/>
    <w:rsid w:val="00142AF3"/>
    <w:rsid w:val="001444D8"/>
    <w:rsid w:val="0014709E"/>
    <w:rsid w:val="00152193"/>
    <w:rsid w:val="0015690C"/>
    <w:rsid w:val="00162691"/>
    <w:rsid w:val="001662D0"/>
    <w:rsid w:val="00167C65"/>
    <w:rsid w:val="00170649"/>
    <w:rsid w:val="0017149F"/>
    <w:rsid w:val="00176AC9"/>
    <w:rsid w:val="001945E6"/>
    <w:rsid w:val="001951A1"/>
    <w:rsid w:val="001A1CFA"/>
    <w:rsid w:val="001A7460"/>
    <w:rsid w:val="001B517B"/>
    <w:rsid w:val="001B7F38"/>
    <w:rsid w:val="001D006D"/>
    <w:rsid w:val="001D417A"/>
    <w:rsid w:val="001E2680"/>
    <w:rsid w:val="001E36EA"/>
    <w:rsid w:val="001F4147"/>
    <w:rsid w:val="001F4F02"/>
    <w:rsid w:val="001F7645"/>
    <w:rsid w:val="00222F49"/>
    <w:rsid w:val="00226F42"/>
    <w:rsid w:val="0022731B"/>
    <w:rsid w:val="00231BD1"/>
    <w:rsid w:val="00241193"/>
    <w:rsid w:val="00243D42"/>
    <w:rsid w:val="00255826"/>
    <w:rsid w:val="00255B0C"/>
    <w:rsid w:val="00257CC3"/>
    <w:rsid w:val="00261C46"/>
    <w:rsid w:val="00270BB3"/>
    <w:rsid w:val="00274A20"/>
    <w:rsid w:val="002836CD"/>
    <w:rsid w:val="002843A4"/>
    <w:rsid w:val="00287AF5"/>
    <w:rsid w:val="0029151B"/>
    <w:rsid w:val="0029436E"/>
    <w:rsid w:val="00294BD9"/>
    <w:rsid w:val="00294E3C"/>
    <w:rsid w:val="002B5C50"/>
    <w:rsid w:val="002C3297"/>
    <w:rsid w:val="002C5743"/>
    <w:rsid w:val="002C5ABB"/>
    <w:rsid w:val="002D2F75"/>
    <w:rsid w:val="002D3E28"/>
    <w:rsid w:val="002D4BE6"/>
    <w:rsid w:val="002E216B"/>
    <w:rsid w:val="002E21DB"/>
    <w:rsid w:val="002E40CA"/>
    <w:rsid w:val="002E4DE3"/>
    <w:rsid w:val="002E5664"/>
    <w:rsid w:val="003014D4"/>
    <w:rsid w:val="003236C8"/>
    <w:rsid w:val="0033643C"/>
    <w:rsid w:val="003407C1"/>
    <w:rsid w:val="003511BE"/>
    <w:rsid w:val="00361EDD"/>
    <w:rsid w:val="003711E6"/>
    <w:rsid w:val="0039774A"/>
    <w:rsid w:val="003A18ED"/>
    <w:rsid w:val="003B2CE4"/>
    <w:rsid w:val="003B55EA"/>
    <w:rsid w:val="003C12D8"/>
    <w:rsid w:val="003C1A12"/>
    <w:rsid w:val="003D29D2"/>
    <w:rsid w:val="003D642F"/>
    <w:rsid w:val="003D70FE"/>
    <w:rsid w:val="003E2201"/>
    <w:rsid w:val="003E6133"/>
    <w:rsid w:val="003F0186"/>
    <w:rsid w:val="00401628"/>
    <w:rsid w:val="00405AB9"/>
    <w:rsid w:val="00412338"/>
    <w:rsid w:val="00422245"/>
    <w:rsid w:val="00422A96"/>
    <w:rsid w:val="00425003"/>
    <w:rsid w:val="0043381A"/>
    <w:rsid w:val="004574D1"/>
    <w:rsid w:val="004603F2"/>
    <w:rsid w:val="00470B80"/>
    <w:rsid w:val="00471199"/>
    <w:rsid w:val="00477DE5"/>
    <w:rsid w:val="00485F97"/>
    <w:rsid w:val="0049760F"/>
    <w:rsid w:val="004A3A7B"/>
    <w:rsid w:val="004A5350"/>
    <w:rsid w:val="004A7181"/>
    <w:rsid w:val="004B5C19"/>
    <w:rsid w:val="004B643D"/>
    <w:rsid w:val="004B6614"/>
    <w:rsid w:val="004B7C0F"/>
    <w:rsid w:val="004B7C99"/>
    <w:rsid w:val="004D5187"/>
    <w:rsid w:val="004F5A7B"/>
    <w:rsid w:val="004F612D"/>
    <w:rsid w:val="005001E9"/>
    <w:rsid w:val="00501DD5"/>
    <w:rsid w:val="00506DD5"/>
    <w:rsid w:val="00507056"/>
    <w:rsid w:val="005125FE"/>
    <w:rsid w:val="0051323F"/>
    <w:rsid w:val="00514693"/>
    <w:rsid w:val="00515C33"/>
    <w:rsid w:val="00534F25"/>
    <w:rsid w:val="005361C9"/>
    <w:rsid w:val="00537F1E"/>
    <w:rsid w:val="0054064F"/>
    <w:rsid w:val="00541035"/>
    <w:rsid w:val="0056255A"/>
    <w:rsid w:val="00571F74"/>
    <w:rsid w:val="00576B26"/>
    <w:rsid w:val="005C4CAC"/>
    <w:rsid w:val="005D525B"/>
    <w:rsid w:val="005E292F"/>
    <w:rsid w:val="005E37EF"/>
    <w:rsid w:val="005E76F6"/>
    <w:rsid w:val="005F1912"/>
    <w:rsid w:val="00605E1D"/>
    <w:rsid w:val="00606B5A"/>
    <w:rsid w:val="0061106D"/>
    <w:rsid w:val="00614B1D"/>
    <w:rsid w:val="00643DAC"/>
    <w:rsid w:val="00662218"/>
    <w:rsid w:val="00666A08"/>
    <w:rsid w:val="00690EE5"/>
    <w:rsid w:val="006922E1"/>
    <w:rsid w:val="006A2F7D"/>
    <w:rsid w:val="006A43CF"/>
    <w:rsid w:val="006B2CB0"/>
    <w:rsid w:val="006B7A1F"/>
    <w:rsid w:val="006C10B9"/>
    <w:rsid w:val="006D0D04"/>
    <w:rsid w:val="006D5ACF"/>
    <w:rsid w:val="006F0DF0"/>
    <w:rsid w:val="006F185F"/>
    <w:rsid w:val="006F1A80"/>
    <w:rsid w:val="006F7D08"/>
    <w:rsid w:val="007007E4"/>
    <w:rsid w:val="007063FE"/>
    <w:rsid w:val="00711202"/>
    <w:rsid w:val="007329F5"/>
    <w:rsid w:val="00746B47"/>
    <w:rsid w:val="00750DC3"/>
    <w:rsid w:val="0075122A"/>
    <w:rsid w:val="00751442"/>
    <w:rsid w:val="007516BA"/>
    <w:rsid w:val="00752A6B"/>
    <w:rsid w:val="0076196B"/>
    <w:rsid w:val="007707B9"/>
    <w:rsid w:val="00771FF2"/>
    <w:rsid w:val="00777139"/>
    <w:rsid w:val="007804EF"/>
    <w:rsid w:val="00780C2D"/>
    <w:rsid w:val="00792495"/>
    <w:rsid w:val="00793B47"/>
    <w:rsid w:val="007A608F"/>
    <w:rsid w:val="007A7C69"/>
    <w:rsid w:val="007B052A"/>
    <w:rsid w:val="007B4201"/>
    <w:rsid w:val="007D482F"/>
    <w:rsid w:val="007E1670"/>
    <w:rsid w:val="007E4BB5"/>
    <w:rsid w:val="007F18EE"/>
    <w:rsid w:val="007F649B"/>
    <w:rsid w:val="00813EE1"/>
    <w:rsid w:val="00815271"/>
    <w:rsid w:val="00816554"/>
    <w:rsid w:val="0081708C"/>
    <w:rsid w:val="0081750D"/>
    <w:rsid w:val="0082351D"/>
    <w:rsid w:val="00834F94"/>
    <w:rsid w:val="00850A39"/>
    <w:rsid w:val="00850FED"/>
    <w:rsid w:val="00853B35"/>
    <w:rsid w:val="0085622D"/>
    <w:rsid w:val="008577EF"/>
    <w:rsid w:val="00865B60"/>
    <w:rsid w:val="0087297A"/>
    <w:rsid w:val="00880FAE"/>
    <w:rsid w:val="00882892"/>
    <w:rsid w:val="00890994"/>
    <w:rsid w:val="00891FBE"/>
    <w:rsid w:val="00892866"/>
    <w:rsid w:val="00897325"/>
    <w:rsid w:val="008B1665"/>
    <w:rsid w:val="008B638E"/>
    <w:rsid w:val="008B69A2"/>
    <w:rsid w:val="008C34D4"/>
    <w:rsid w:val="008C78C5"/>
    <w:rsid w:val="008C7C1A"/>
    <w:rsid w:val="008D10FE"/>
    <w:rsid w:val="008D17FB"/>
    <w:rsid w:val="008D7CFE"/>
    <w:rsid w:val="008E0985"/>
    <w:rsid w:val="008E136D"/>
    <w:rsid w:val="008E1CF0"/>
    <w:rsid w:val="008E5F7E"/>
    <w:rsid w:val="00900955"/>
    <w:rsid w:val="00900E54"/>
    <w:rsid w:val="00907E01"/>
    <w:rsid w:val="00917239"/>
    <w:rsid w:val="009263CC"/>
    <w:rsid w:val="00930F38"/>
    <w:rsid w:val="009338DC"/>
    <w:rsid w:val="0093772C"/>
    <w:rsid w:val="009509B3"/>
    <w:rsid w:val="00952347"/>
    <w:rsid w:val="0095584A"/>
    <w:rsid w:val="00966FD4"/>
    <w:rsid w:val="00967891"/>
    <w:rsid w:val="00970649"/>
    <w:rsid w:val="00980F3D"/>
    <w:rsid w:val="00983562"/>
    <w:rsid w:val="0098425A"/>
    <w:rsid w:val="00996F50"/>
    <w:rsid w:val="009A40F5"/>
    <w:rsid w:val="009A7032"/>
    <w:rsid w:val="009B1271"/>
    <w:rsid w:val="009C1483"/>
    <w:rsid w:val="009C4B3C"/>
    <w:rsid w:val="009D66E2"/>
    <w:rsid w:val="009E3726"/>
    <w:rsid w:val="009F5020"/>
    <w:rsid w:val="009F5AA1"/>
    <w:rsid w:val="009F5AC3"/>
    <w:rsid w:val="00A1243C"/>
    <w:rsid w:val="00A216FA"/>
    <w:rsid w:val="00A22514"/>
    <w:rsid w:val="00A276AA"/>
    <w:rsid w:val="00A3291C"/>
    <w:rsid w:val="00A367A2"/>
    <w:rsid w:val="00A40D2D"/>
    <w:rsid w:val="00A442D8"/>
    <w:rsid w:val="00A547EC"/>
    <w:rsid w:val="00A55A6E"/>
    <w:rsid w:val="00A65E24"/>
    <w:rsid w:val="00A729D2"/>
    <w:rsid w:val="00A74244"/>
    <w:rsid w:val="00A7453A"/>
    <w:rsid w:val="00A74743"/>
    <w:rsid w:val="00A758A0"/>
    <w:rsid w:val="00A76476"/>
    <w:rsid w:val="00A82EEB"/>
    <w:rsid w:val="00A85195"/>
    <w:rsid w:val="00A905C9"/>
    <w:rsid w:val="00A96CC8"/>
    <w:rsid w:val="00AA52FA"/>
    <w:rsid w:val="00AB3F61"/>
    <w:rsid w:val="00AB53E4"/>
    <w:rsid w:val="00AB60F0"/>
    <w:rsid w:val="00AB6246"/>
    <w:rsid w:val="00AC70C1"/>
    <w:rsid w:val="00AD1CFA"/>
    <w:rsid w:val="00AE49DF"/>
    <w:rsid w:val="00AE643E"/>
    <w:rsid w:val="00AF4D21"/>
    <w:rsid w:val="00B00788"/>
    <w:rsid w:val="00B02544"/>
    <w:rsid w:val="00B05812"/>
    <w:rsid w:val="00B05D05"/>
    <w:rsid w:val="00B06FB7"/>
    <w:rsid w:val="00B07D36"/>
    <w:rsid w:val="00B12F66"/>
    <w:rsid w:val="00B22052"/>
    <w:rsid w:val="00B22905"/>
    <w:rsid w:val="00B3145C"/>
    <w:rsid w:val="00B371BC"/>
    <w:rsid w:val="00B42715"/>
    <w:rsid w:val="00B44AE8"/>
    <w:rsid w:val="00B4585B"/>
    <w:rsid w:val="00B475FD"/>
    <w:rsid w:val="00B5108D"/>
    <w:rsid w:val="00B63663"/>
    <w:rsid w:val="00B64EBA"/>
    <w:rsid w:val="00B719C9"/>
    <w:rsid w:val="00B77441"/>
    <w:rsid w:val="00B80F72"/>
    <w:rsid w:val="00B83046"/>
    <w:rsid w:val="00B862FD"/>
    <w:rsid w:val="00B86323"/>
    <w:rsid w:val="00B90147"/>
    <w:rsid w:val="00B91C22"/>
    <w:rsid w:val="00BA0093"/>
    <w:rsid w:val="00BA7B93"/>
    <w:rsid w:val="00BB1B98"/>
    <w:rsid w:val="00BB1EBF"/>
    <w:rsid w:val="00BC3666"/>
    <w:rsid w:val="00BC5561"/>
    <w:rsid w:val="00BC5C3D"/>
    <w:rsid w:val="00BD0032"/>
    <w:rsid w:val="00BD221E"/>
    <w:rsid w:val="00BD4FDC"/>
    <w:rsid w:val="00BE51DE"/>
    <w:rsid w:val="00C03AD5"/>
    <w:rsid w:val="00C34CD8"/>
    <w:rsid w:val="00C51344"/>
    <w:rsid w:val="00C5725E"/>
    <w:rsid w:val="00C61BFF"/>
    <w:rsid w:val="00C765D3"/>
    <w:rsid w:val="00C774DB"/>
    <w:rsid w:val="00C77BE1"/>
    <w:rsid w:val="00C77DE8"/>
    <w:rsid w:val="00C8152A"/>
    <w:rsid w:val="00C82EE3"/>
    <w:rsid w:val="00C83727"/>
    <w:rsid w:val="00C85062"/>
    <w:rsid w:val="00CB132A"/>
    <w:rsid w:val="00CC3089"/>
    <w:rsid w:val="00CC4C38"/>
    <w:rsid w:val="00CC70E2"/>
    <w:rsid w:val="00CD28C5"/>
    <w:rsid w:val="00CD4A20"/>
    <w:rsid w:val="00CE2B0F"/>
    <w:rsid w:val="00CE58F2"/>
    <w:rsid w:val="00CF0762"/>
    <w:rsid w:val="00CF1980"/>
    <w:rsid w:val="00CF2D63"/>
    <w:rsid w:val="00D03A44"/>
    <w:rsid w:val="00D040AD"/>
    <w:rsid w:val="00D053B8"/>
    <w:rsid w:val="00D06562"/>
    <w:rsid w:val="00D13997"/>
    <w:rsid w:val="00D13A03"/>
    <w:rsid w:val="00D21E06"/>
    <w:rsid w:val="00D2299C"/>
    <w:rsid w:val="00D23988"/>
    <w:rsid w:val="00D255AC"/>
    <w:rsid w:val="00D30024"/>
    <w:rsid w:val="00D5456A"/>
    <w:rsid w:val="00D569FE"/>
    <w:rsid w:val="00D578F1"/>
    <w:rsid w:val="00D62E4C"/>
    <w:rsid w:val="00D65F72"/>
    <w:rsid w:val="00D665A1"/>
    <w:rsid w:val="00D72868"/>
    <w:rsid w:val="00D731EE"/>
    <w:rsid w:val="00D73B08"/>
    <w:rsid w:val="00D770F8"/>
    <w:rsid w:val="00D919DB"/>
    <w:rsid w:val="00D95ADB"/>
    <w:rsid w:val="00D96E33"/>
    <w:rsid w:val="00DA1A4E"/>
    <w:rsid w:val="00DA34B9"/>
    <w:rsid w:val="00DA757E"/>
    <w:rsid w:val="00DB02CE"/>
    <w:rsid w:val="00DC06E8"/>
    <w:rsid w:val="00DC307D"/>
    <w:rsid w:val="00DE0272"/>
    <w:rsid w:val="00DE18C3"/>
    <w:rsid w:val="00DE2AE8"/>
    <w:rsid w:val="00DF0451"/>
    <w:rsid w:val="00DF133C"/>
    <w:rsid w:val="00DF507E"/>
    <w:rsid w:val="00DF508B"/>
    <w:rsid w:val="00E02F8A"/>
    <w:rsid w:val="00E052A5"/>
    <w:rsid w:val="00E145FB"/>
    <w:rsid w:val="00E1612B"/>
    <w:rsid w:val="00E16BD6"/>
    <w:rsid w:val="00E23B91"/>
    <w:rsid w:val="00E3281D"/>
    <w:rsid w:val="00E35BC8"/>
    <w:rsid w:val="00E42458"/>
    <w:rsid w:val="00E608E5"/>
    <w:rsid w:val="00E62FD8"/>
    <w:rsid w:val="00E66DB3"/>
    <w:rsid w:val="00E828D2"/>
    <w:rsid w:val="00E8291B"/>
    <w:rsid w:val="00EA4AE9"/>
    <w:rsid w:val="00EA710C"/>
    <w:rsid w:val="00EA7F10"/>
    <w:rsid w:val="00EE5BCA"/>
    <w:rsid w:val="00EE77AE"/>
    <w:rsid w:val="00EF180C"/>
    <w:rsid w:val="00F068C2"/>
    <w:rsid w:val="00F1059B"/>
    <w:rsid w:val="00F10B32"/>
    <w:rsid w:val="00F140E2"/>
    <w:rsid w:val="00F35420"/>
    <w:rsid w:val="00F36286"/>
    <w:rsid w:val="00F402C8"/>
    <w:rsid w:val="00F424C0"/>
    <w:rsid w:val="00F47553"/>
    <w:rsid w:val="00F5403D"/>
    <w:rsid w:val="00F54043"/>
    <w:rsid w:val="00F57954"/>
    <w:rsid w:val="00F62923"/>
    <w:rsid w:val="00F66921"/>
    <w:rsid w:val="00F66D9B"/>
    <w:rsid w:val="00F71076"/>
    <w:rsid w:val="00F71B3A"/>
    <w:rsid w:val="00F74ED3"/>
    <w:rsid w:val="00F77D9F"/>
    <w:rsid w:val="00F81602"/>
    <w:rsid w:val="00FA0052"/>
    <w:rsid w:val="00FA6CC6"/>
    <w:rsid w:val="00FB1917"/>
    <w:rsid w:val="00FC5CFF"/>
    <w:rsid w:val="00FC6B27"/>
    <w:rsid w:val="00FD03BC"/>
    <w:rsid w:val="00FE0500"/>
    <w:rsid w:val="00FF11FF"/>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7292"/>
  <w15:chartTrackingRefBased/>
  <w15:docId w15:val="{B247242E-E1B7-482D-82C3-64EF1840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3">
    <w:name w:val="heading 3"/>
    <w:basedOn w:val="a0"/>
    <w:next w:val="a0"/>
    <w:link w:val="30"/>
    <w:uiPriority w:val="9"/>
    <w:unhideWhenUsed/>
    <w:qFormat/>
    <w:rsid w:val="004F5A7B"/>
    <w:pPr>
      <w:keepNext/>
      <w:spacing w:before="240" w:after="60" w:line="240" w:lineRule="auto"/>
      <w:outlineLvl w:val="2"/>
    </w:pPr>
    <w:rPr>
      <w:rFonts w:ascii="Cambria" w:eastAsia="Times New Roman" w:hAnsi="Cambria" w:cs="Times New Roman"/>
      <w:b/>
      <w:bCs/>
      <w:sz w:val="26"/>
      <w:szCs w:val="26"/>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152193"/>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semiHidden/>
    <w:rsid w:val="00152193"/>
    <w:rPr>
      <w:rFonts w:ascii="Segoe UI" w:hAnsi="Segoe UI" w:cs="Segoe UI"/>
      <w:sz w:val="18"/>
      <w:szCs w:val="18"/>
    </w:rPr>
  </w:style>
  <w:style w:type="table" w:styleId="a6">
    <w:name w:val="Table Grid"/>
    <w:basedOn w:val="a2"/>
    <w:uiPriority w:val="39"/>
    <w:rsid w:val="0019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1945E6"/>
    <w:pPr>
      <w:ind w:left="720"/>
      <w:contextualSpacing/>
    </w:pPr>
  </w:style>
  <w:style w:type="character" w:customStyle="1" w:styleId="jlqj4b">
    <w:name w:val="jlqj4b"/>
    <w:basedOn w:val="a1"/>
    <w:rsid w:val="0002285A"/>
  </w:style>
  <w:style w:type="character" w:styleId="a8">
    <w:name w:val="Hyperlink"/>
    <w:basedOn w:val="a1"/>
    <w:uiPriority w:val="99"/>
    <w:unhideWhenUsed/>
    <w:rsid w:val="00662218"/>
    <w:rPr>
      <w:color w:val="0563C1" w:themeColor="hyperlink"/>
      <w:u w:val="single"/>
    </w:rPr>
  </w:style>
  <w:style w:type="character" w:styleId="a9">
    <w:name w:val="Unresolved Mention"/>
    <w:basedOn w:val="a1"/>
    <w:uiPriority w:val="99"/>
    <w:semiHidden/>
    <w:unhideWhenUsed/>
    <w:rsid w:val="00662218"/>
    <w:rPr>
      <w:color w:val="605E5C"/>
      <w:shd w:val="clear" w:color="auto" w:fill="E1DFDD"/>
    </w:rPr>
  </w:style>
  <w:style w:type="character" w:styleId="aa">
    <w:name w:val="FollowedHyperlink"/>
    <w:basedOn w:val="a1"/>
    <w:uiPriority w:val="99"/>
    <w:semiHidden/>
    <w:unhideWhenUsed/>
    <w:rsid w:val="001A7460"/>
    <w:rPr>
      <w:color w:val="954F72" w:themeColor="followedHyperlink"/>
      <w:u w:val="single"/>
    </w:rPr>
  </w:style>
  <w:style w:type="character" w:customStyle="1" w:styleId="30">
    <w:name w:val="Заголовок 3 Знак"/>
    <w:basedOn w:val="a1"/>
    <w:link w:val="3"/>
    <w:uiPriority w:val="9"/>
    <w:rsid w:val="004F5A7B"/>
    <w:rPr>
      <w:rFonts w:ascii="Cambria" w:eastAsia="Times New Roman" w:hAnsi="Cambria" w:cs="Times New Roman"/>
      <w:b/>
      <w:bCs/>
      <w:sz w:val="26"/>
      <w:szCs w:val="26"/>
      <w:lang w:val="en-GB"/>
    </w:rPr>
  </w:style>
  <w:style w:type="paragraph" w:styleId="ab">
    <w:name w:val="Body Text"/>
    <w:basedOn w:val="a0"/>
    <w:link w:val="ac"/>
    <w:semiHidden/>
    <w:rsid w:val="00F47553"/>
    <w:pPr>
      <w:autoSpaceDE w:val="0"/>
      <w:autoSpaceDN w:val="0"/>
      <w:adjustRightInd w:val="0"/>
      <w:spacing w:after="0" w:line="240" w:lineRule="atLeast"/>
    </w:pPr>
    <w:rPr>
      <w:rFonts w:ascii="Times New Roman" w:eastAsia="Times New Roman" w:hAnsi="Times New Roman" w:cs="Times New Roman"/>
      <w:color w:val="000000"/>
      <w:sz w:val="24"/>
      <w:szCs w:val="20"/>
      <w:lang w:val="fr-FR"/>
    </w:rPr>
  </w:style>
  <w:style w:type="character" w:customStyle="1" w:styleId="ac">
    <w:name w:val="Основной текст Знак"/>
    <w:basedOn w:val="a1"/>
    <w:link w:val="ab"/>
    <w:semiHidden/>
    <w:rsid w:val="00F47553"/>
    <w:rPr>
      <w:rFonts w:ascii="Times New Roman" w:eastAsia="Times New Roman" w:hAnsi="Times New Roman" w:cs="Times New Roman"/>
      <w:color w:val="000000"/>
      <w:sz w:val="24"/>
      <w:szCs w:val="20"/>
      <w:lang w:val="fr-FR"/>
    </w:rPr>
  </w:style>
  <w:style w:type="paragraph" w:customStyle="1" w:styleId="ad">
    <w:name w:val="Îñíîâíîé òåêñò"/>
    <w:basedOn w:val="a0"/>
    <w:rsid w:val="00255B0C"/>
    <w:pPr>
      <w:widowControl w:val="0"/>
      <w:spacing w:after="240" w:line="240" w:lineRule="auto"/>
      <w:ind w:firstLine="720"/>
    </w:pPr>
    <w:rPr>
      <w:rFonts w:ascii="Times New Roman" w:eastAsia="Times New Roman" w:hAnsi="Times New Roman" w:cs="Times New Roman"/>
      <w:szCs w:val="20"/>
      <w:lang w:eastAsia="ru-RU"/>
    </w:rPr>
  </w:style>
  <w:style w:type="paragraph" w:styleId="a">
    <w:name w:val="List Bullet"/>
    <w:basedOn w:val="a0"/>
    <w:uiPriority w:val="99"/>
    <w:unhideWhenUsed/>
    <w:rsid w:val="00FA6CC6"/>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95472">
      <w:bodyDiv w:val="1"/>
      <w:marLeft w:val="0"/>
      <w:marRight w:val="0"/>
      <w:marTop w:val="0"/>
      <w:marBottom w:val="0"/>
      <w:divBdr>
        <w:top w:val="none" w:sz="0" w:space="0" w:color="auto"/>
        <w:left w:val="none" w:sz="0" w:space="0" w:color="auto"/>
        <w:bottom w:val="none" w:sz="0" w:space="0" w:color="auto"/>
        <w:right w:val="none" w:sz="0" w:space="0" w:color="auto"/>
      </w:divBdr>
    </w:div>
    <w:div w:id="362947857">
      <w:bodyDiv w:val="1"/>
      <w:marLeft w:val="0"/>
      <w:marRight w:val="0"/>
      <w:marTop w:val="0"/>
      <w:marBottom w:val="0"/>
      <w:divBdr>
        <w:top w:val="none" w:sz="0" w:space="0" w:color="auto"/>
        <w:left w:val="none" w:sz="0" w:space="0" w:color="auto"/>
        <w:bottom w:val="none" w:sz="0" w:space="0" w:color="auto"/>
        <w:right w:val="none" w:sz="0" w:space="0" w:color="auto"/>
      </w:divBdr>
    </w:div>
    <w:div w:id="63074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one.ru/fileadmin/user_upload/DanoneRussia/Connect/Kodeks_delovoi_ehtiki_Danone_dlja_delovykh_partnerov-1.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none.ru/prisoedinjaisja/partnerstvo" TargetMode="External"/><Relationship Id="rId5" Type="http://schemas.openxmlformats.org/officeDocument/2006/relationships/styles" Target="styles.xml"/><Relationship Id="rId10" Type="http://schemas.openxmlformats.org/officeDocument/2006/relationships/hyperlink" Target="https://www.danone.ru/prisoedinjaisja/partnerstvo" TargetMode="External"/><Relationship Id="rId4" Type="http://schemas.openxmlformats.org/officeDocument/2006/relationships/numbering" Target="numbering.xml"/><Relationship Id="rId9" Type="http://schemas.openxmlformats.org/officeDocument/2006/relationships/hyperlink" Target="http://www.danoneethics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5B8D9288873F4D870FB378A4C461F8" ma:contentTypeVersion="13" ma:contentTypeDescription="Create a new document." ma:contentTypeScope="" ma:versionID="f2d23105b14af83f3c49bee9ff710272">
  <xsd:schema xmlns:xsd="http://www.w3.org/2001/XMLSchema" xmlns:xs="http://www.w3.org/2001/XMLSchema" xmlns:p="http://schemas.microsoft.com/office/2006/metadata/properties" xmlns:ns3="f8db1931-2773-4902-b444-e9456af4334a" xmlns:ns4="a0b19f2b-a26b-4df6-a361-aa18deb15388" targetNamespace="http://schemas.microsoft.com/office/2006/metadata/properties" ma:root="true" ma:fieldsID="da38da272a838fa63d7c7a11e3be7231" ns3:_="" ns4:_="">
    <xsd:import namespace="f8db1931-2773-4902-b444-e9456af4334a"/>
    <xsd:import namespace="a0b19f2b-a26b-4df6-a361-aa18deb153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b1931-2773-4902-b444-e9456af433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19f2b-a26b-4df6-a361-aa18deb153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BCC75-EAD1-4EE7-98A9-3D67FD1F741B}">
  <ds:schemaRefs>
    <ds:schemaRef ds:uri="http://schemas.microsoft.com/sharepoint/v3/contenttype/forms"/>
  </ds:schemaRefs>
</ds:datastoreItem>
</file>

<file path=customXml/itemProps2.xml><?xml version="1.0" encoding="utf-8"?>
<ds:datastoreItem xmlns:ds="http://schemas.openxmlformats.org/officeDocument/2006/customXml" ds:itemID="{470F7089-BF98-4808-853D-A39F8CE61D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AF92ED-47A6-40E9-B252-F5048CCD5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b1931-2773-4902-b444-e9456af4334a"/>
    <ds:schemaRef ds:uri="a0b19f2b-a26b-4df6-a361-aa18deb15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6111</Words>
  <Characters>34839</Characters>
  <Application>Microsoft Office Word</Application>
  <DocSecurity>0</DocSecurity>
  <Lines>290</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40869</CharactersWithSpaces>
  <SharedDoc>false</SharedDoc>
  <HLinks>
    <vt:vector size="48" baseType="variant">
      <vt:variant>
        <vt:i4>4194330</vt:i4>
      </vt:variant>
      <vt:variant>
        <vt:i4>21</vt:i4>
      </vt:variant>
      <vt:variant>
        <vt:i4>0</vt:i4>
      </vt:variant>
      <vt:variant>
        <vt:i4>5</vt:i4>
      </vt:variant>
      <vt:variant>
        <vt:lpwstr>https://www.danone.ru/prisoedinjaisja/partnerstvo</vt:lpwstr>
      </vt:variant>
      <vt:variant>
        <vt:lpwstr/>
      </vt:variant>
      <vt:variant>
        <vt:i4>4194330</vt:i4>
      </vt:variant>
      <vt:variant>
        <vt:i4>18</vt:i4>
      </vt:variant>
      <vt:variant>
        <vt:i4>0</vt:i4>
      </vt:variant>
      <vt:variant>
        <vt:i4>5</vt:i4>
      </vt:variant>
      <vt:variant>
        <vt:lpwstr>https://www.danone.ru/prisoedinjaisja/partnerstvo</vt:lpwstr>
      </vt:variant>
      <vt:variant>
        <vt:lpwstr/>
      </vt:variant>
      <vt:variant>
        <vt:i4>4194330</vt:i4>
      </vt:variant>
      <vt:variant>
        <vt:i4>15</vt:i4>
      </vt:variant>
      <vt:variant>
        <vt:i4>0</vt:i4>
      </vt:variant>
      <vt:variant>
        <vt:i4>5</vt:i4>
      </vt:variant>
      <vt:variant>
        <vt:lpwstr>https://www.danone.ru/prisoedinjaisja/partnerstvo</vt:lpwstr>
      </vt:variant>
      <vt:variant>
        <vt:lpwstr/>
      </vt:variant>
      <vt:variant>
        <vt:i4>4194330</vt:i4>
      </vt:variant>
      <vt:variant>
        <vt:i4>12</vt:i4>
      </vt:variant>
      <vt:variant>
        <vt:i4>0</vt:i4>
      </vt:variant>
      <vt:variant>
        <vt:i4>5</vt:i4>
      </vt:variant>
      <vt:variant>
        <vt:lpwstr>https://www.danone.ru/prisoedinjaisja/partnerstvo</vt:lpwstr>
      </vt:variant>
      <vt:variant>
        <vt:lpwstr/>
      </vt:variant>
      <vt:variant>
        <vt:i4>5046359</vt:i4>
      </vt:variant>
      <vt:variant>
        <vt:i4>9</vt:i4>
      </vt:variant>
      <vt:variant>
        <vt:i4>0</vt:i4>
      </vt:variant>
      <vt:variant>
        <vt:i4>5</vt:i4>
      </vt:variant>
      <vt:variant>
        <vt:lpwstr>http://www.danoneethicsline.com/</vt:lpwstr>
      </vt:variant>
      <vt:variant>
        <vt:lpwstr/>
      </vt:variant>
      <vt:variant>
        <vt:i4>5046359</vt:i4>
      </vt:variant>
      <vt:variant>
        <vt:i4>6</vt:i4>
      </vt:variant>
      <vt:variant>
        <vt:i4>0</vt:i4>
      </vt:variant>
      <vt:variant>
        <vt:i4>5</vt:i4>
      </vt:variant>
      <vt:variant>
        <vt:lpwstr>http://www.danoneethicsline.com/</vt:lpwstr>
      </vt:variant>
      <vt:variant>
        <vt:lpwstr/>
      </vt:variant>
      <vt:variant>
        <vt:i4>8060942</vt:i4>
      </vt:variant>
      <vt:variant>
        <vt:i4>3</vt:i4>
      </vt:variant>
      <vt:variant>
        <vt:i4>0</vt:i4>
      </vt:variant>
      <vt:variant>
        <vt:i4>5</vt:i4>
      </vt:variant>
      <vt:variant>
        <vt:lpwstr>https://www.danone.ru/fileadmin/user_upload/DanoneRussia/Connect/Kodeks_delovoi_ehtiki_Danone_dlja_delovykh_partnerov-1.pdf</vt:lpwstr>
      </vt:variant>
      <vt:variant>
        <vt:lpwstr/>
      </vt:variant>
      <vt:variant>
        <vt:i4>8060942</vt:i4>
      </vt:variant>
      <vt:variant>
        <vt:i4>0</vt:i4>
      </vt:variant>
      <vt:variant>
        <vt:i4>0</vt:i4>
      </vt:variant>
      <vt:variant>
        <vt:i4>5</vt:i4>
      </vt:variant>
      <vt:variant>
        <vt:lpwstr>https://www.danone.ru/fileadmin/user_upload/DanoneRussia/Connect/Kodeks_delovoi_ehtiki_Danone_dlja_delovykh_partnerov-1.pdf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KLIMOVA Elena</dc:creator>
  <cp:keywords/>
  <dc:description/>
  <cp:lastModifiedBy>SMYSHLYAEV Vitaliy</cp:lastModifiedBy>
  <cp:revision>3</cp:revision>
  <dcterms:created xsi:type="dcterms:W3CDTF">2022-10-18T02:35:00Z</dcterms:created>
  <dcterms:modified xsi:type="dcterms:W3CDTF">2022-10-18T02:35:00Z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0x010100635B8D9288873F4D870FB378A4C461F8</vt:lpwstr>
  </property>
</Properties>
</file>